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BF4DAD" w:rsidR="00766E89" w:rsidP="00766E89" w:rsidRDefault="00766E89" w14:paraId="69565C79" wp14:textId="7E30AF9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17F1CAB4" w:rsidR="17F1CAB4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r w:rsidRPr="17F1CAB4" w:rsidR="17F1CAB4">
        <w:rPr>
          <w:rFonts w:ascii="Times New Roman" w:hAnsi="Times New Roman" w:cs="Times New Roman"/>
          <w:sz w:val="28"/>
          <w:szCs w:val="28"/>
        </w:rPr>
        <w:t>Совета</w:t>
      </w:r>
      <w:r w:rsidRPr="17F1CAB4" w:rsidR="17F1CAB4">
        <w:rPr>
          <w:rFonts w:ascii="Times New Roman" w:hAnsi="Times New Roman" w:cs="Times New Roman"/>
          <w:sz w:val="28"/>
          <w:szCs w:val="28"/>
        </w:rPr>
        <w:t xml:space="preserve"> </w:t>
      </w:r>
    </w:p>
    <w:p xmlns:wp14="http://schemas.microsoft.com/office/word/2010/wordml" w:rsidRPr="00BF4DAD" w:rsidR="00766E89" w:rsidP="00766E89" w:rsidRDefault="00766E89" w14:paraId="2D71ED95" wp14:textId="777777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F4DAD">
        <w:rPr>
          <w:rFonts w:ascii="Times New Roman" w:hAnsi="Times New Roman" w:cs="Times New Roman"/>
          <w:sz w:val="28"/>
          <w:szCs w:val="28"/>
        </w:rPr>
        <w:t xml:space="preserve">Щербиновский район </w:t>
      </w:r>
    </w:p>
    <w:p xmlns:wp14="http://schemas.microsoft.com/office/word/2010/wordml" w:rsidRPr="00BF4DAD" w:rsidR="00766E89" w:rsidP="00766E89" w:rsidRDefault="00766E89" w14:paraId="1D527339" wp14:textId="7B03776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17F1CAB4" w:rsidR="17F1CAB4">
        <w:rPr>
          <w:rFonts w:ascii="Times New Roman" w:hAnsi="Times New Roman" w:cs="Times New Roman"/>
          <w:sz w:val="28"/>
          <w:szCs w:val="28"/>
        </w:rPr>
        <w:t>М.Н. Кряжову</w:t>
      </w:r>
    </w:p>
    <w:p xmlns:wp14="http://schemas.microsoft.com/office/word/2010/wordml" w:rsidRPr="00BF4DAD" w:rsidR="00766E89" w:rsidP="00766E89" w:rsidRDefault="00766E89" w14:paraId="672A6659" wp14:textId="77777777">
      <w:pPr>
        <w:pStyle w:val="ConsPlusNormal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xmlns:wp14="http://schemas.microsoft.com/office/word/2010/wordml" w:rsidRPr="00BF4DAD" w:rsidR="00766E89" w:rsidP="00766E89" w:rsidRDefault="00766E89" w14:paraId="0A37501D" wp14:textId="777777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xmlns:wp14="http://schemas.microsoft.com/office/word/2010/wordml" w:rsidRPr="00BF4DAD" w:rsidR="00582229" w:rsidP="17F1CAB4" w:rsidRDefault="00784DE5" w14:paraId="567E2CC7" wp14:textId="567ACE91">
      <w:pPr>
        <w:pStyle w:val="ConsPlusNonformat"/>
        <w:jc w:val="center"/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</w:pPr>
      <w:r w:rsidRPr="17F1CAB4" w:rsidR="17F1CAB4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Заключение № 2/2024 от 27 февраля 2024 года</w:t>
      </w:r>
    </w:p>
    <w:p w:rsidR="17F1CAB4" w:rsidP="17F1CAB4" w:rsidRDefault="17F1CAB4" w14:paraId="116F9F7E" w14:textId="0710BBA0">
      <w:pPr>
        <w:pStyle w:val="ConsPlusNonformat"/>
        <w:jc w:val="center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</w:pPr>
      <w:r w:rsidRPr="17F1CAB4" w:rsidR="17F1CAB4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об оценке регулирующего воздействия проекта решения Совета муниципального образования </w:t>
      </w:r>
      <w:r w:rsidRPr="17F1CAB4" w:rsidR="17F1CAB4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>Щербиновский</w:t>
      </w:r>
      <w:r w:rsidRPr="17F1CAB4" w:rsidR="17F1CAB4">
        <w:rPr>
          <w:rFonts w:ascii="Times New Roman" w:hAnsi="Times New Roman" w:eastAsia="Times New Roman" w:cs="Times New Roman"/>
          <w:b w:val="0"/>
          <w:bCs w:val="0"/>
          <w:sz w:val="28"/>
          <w:szCs w:val="28"/>
        </w:rPr>
        <w:t xml:space="preserve"> район </w:t>
      </w:r>
      <w:r>
        <w:br/>
      </w:r>
      <w:r w:rsidRPr="17F1CAB4" w:rsidR="17F1C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"О внесении изменения в решение Совета муниципального образования Щербиновский район от 25 мая 2016 года № 15 «Об утверждении правил землепользования и застройки Ейскоукрепленского сельского поселения Щербиновского района»</w:t>
      </w:r>
    </w:p>
    <w:p xmlns:wp14="http://schemas.microsoft.com/office/word/2010/wordml" w:rsidRPr="00BF4DAD" w:rsidR="00BF4DAD" w:rsidP="00BF4DAD" w:rsidRDefault="00BF4DAD" w14:paraId="5DAB6C7B" wp14:textId="777777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xmlns:wp14="http://schemas.microsoft.com/office/word/2010/wordml" w:rsidRPr="004B2FD7" w:rsidR="009F3572" w:rsidP="17F1CAB4" w:rsidRDefault="009F3572" w14:paraId="78A5D2C5" wp14:textId="42915CD0">
      <w:pPr>
        <w:pStyle w:val="a"/>
        <w:spacing w:after="0" w:afterAutospacing="off" w:line="240" w:lineRule="auto"/>
        <w:jc w:val="both"/>
        <w:rPr>
          <w:rFonts w:ascii="Times New Roman" w:hAnsi="Times New Roman" w:eastAsia="Times New Roman" w:cs="Times New Roman"/>
          <w:sz w:val="28"/>
          <w:szCs w:val="28"/>
        </w:rPr>
      </w:pPr>
      <w:r w:rsidRPr="17F1CAB4" w:rsidR="17F1CAB4">
        <w:rPr>
          <w:rFonts w:ascii="Times New Roman" w:hAnsi="Times New Roman" w:eastAsia="Times New Roman" w:cs="Times New Roman"/>
          <w:sz w:val="28"/>
          <w:szCs w:val="28"/>
        </w:rPr>
        <w:t>Отдел экономики администрации муниципального образования Щербиновский район как уполномоченный орган по проведению оценки регулирующего воздействия проектов нормативных правовых актов муниципального образования Щербиновский район (далее – Уполномоченный орган), рассмотрел поступивший 6 февраля 2024 года проект решения                    Совета муниципального образования Щербиновский район "О внесении изменения в решение Совета муниципального образования Щербиновский район от 25 мая 2016 года № 15 «Об утверждении правил землепользования и застройки Ейскоукрепленского сельского поселения Щербиновского района» (далее - Проект), направленный  для подготовки настоящего Заключения и сообщает следующее.</w:t>
      </w:r>
    </w:p>
    <w:p xmlns:wp14="http://schemas.microsoft.com/office/word/2010/wordml" w:rsidRPr="00B5053C" w:rsidR="009F3572" w:rsidP="009F3572" w:rsidRDefault="009F3572" w14:paraId="7D55F0B3" wp14:textId="777777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053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w:history="1" w:anchor="P45">
        <w:r w:rsidRPr="00B5053C">
          <w:rPr>
            <w:rFonts w:ascii="Times New Roman" w:hAnsi="Times New Roman" w:cs="Times New Roman"/>
            <w:sz w:val="28"/>
            <w:szCs w:val="28"/>
          </w:rPr>
          <w:t>Порядком</w:t>
        </w:r>
      </w:hyperlink>
      <w:r w:rsidRPr="00B5053C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</w:t>
      </w:r>
      <w:r w:rsidRPr="00B5053C">
        <w:rPr>
          <w:rFonts w:ascii="Times New Roman" w:hAnsi="Times New Roman" w:cs="Times New Roman"/>
          <w:sz w:val="28"/>
          <w:szCs w:val="28"/>
        </w:rPr>
        <w:t>й</w:t>
      </w:r>
      <w:r w:rsidRPr="00B5053C">
        <w:rPr>
          <w:rFonts w:ascii="Times New Roman" w:hAnsi="Times New Roman" w:cs="Times New Roman"/>
          <w:sz w:val="28"/>
          <w:szCs w:val="28"/>
        </w:rPr>
        <w:t>ствия проектов нормативных правовых актов муниципального образования Щербиновский район, устанавливающие новые или изменяющие ранее пред</w:t>
      </w:r>
      <w:r w:rsidRPr="00B5053C">
        <w:rPr>
          <w:rFonts w:ascii="Times New Roman" w:hAnsi="Times New Roman" w:cs="Times New Roman"/>
          <w:sz w:val="28"/>
          <w:szCs w:val="28"/>
        </w:rPr>
        <w:t>у</w:t>
      </w:r>
      <w:r w:rsidRPr="00B5053C">
        <w:rPr>
          <w:rFonts w:ascii="Times New Roman" w:hAnsi="Times New Roman" w:cs="Times New Roman"/>
          <w:sz w:val="28"/>
          <w:szCs w:val="28"/>
        </w:rPr>
        <w:t>смо</w:t>
      </w:r>
      <w:r w:rsidRPr="00B5053C">
        <w:rPr>
          <w:rFonts w:ascii="Times New Roman" w:hAnsi="Times New Roman" w:cs="Times New Roman"/>
          <w:sz w:val="28"/>
          <w:szCs w:val="28"/>
        </w:rPr>
        <w:t>т</w:t>
      </w:r>
      <w:r w:rsidRPr="00B5053C">
        <w:rPr>
          <w:rFonts w:ascii="Times New Roman" w:hAnsi="Times New Roman" w:cs="Times New Roman"/>
          <w:sz w:val="28"/>
          <w:szCs w:val="28"/>
        </w:rPr>
        <w:t>ренные муниципальными нормативными правовыми актами обязанности для субъектов предпринимательской и инвестиционной деятельности, утве</w:t>
      </w:r>
      <w:r w:rsidRPr="00B5053C">
        <w:rPr>
          <w:rFonts w:ascii="Times New Roman" w:hAnsi="Times New Roman" w:cs="Times New Roman"/>
          <w:sz w:val="28"/>
          <w:szCs w:val="28"/>
        </w:rPr>
        <w:t>р</w:t>
      </w:r>
      <w:r w:rsidRPr="00B5053C">
        <w:rPr>
          <w:rFonts w:ascii="Times New Roman" w:hAnsi="Times New Roman" w:cs="Times New Roman"/>
          <w:sz w:val="28"/>
          <w:szCs w:val="28"/>
        </w:rPr>
        <w:t>жденным постановлением администрации муниципального образования Ще</w:t>
      </w:r>
      <w:r w:rsidRPr="00B5053C">
        <w:rPr>
          <w:rFonts w:ascii="Times New Roman" w:hAnsi="Times New Roman" w:cs="Times New Roman"/>
          <w:sz w:val="28"/>
          <w:szCs w:val="28"/>
        </w:rPr>
        <w:t>р</w:t>
      </w:r>
      <w:r w:rsidRPr="00B5053C">
        <w:rPr>
          <w:rFonts w:ascii="Times New Roman" w:hAnsi="Times New Roman" w:cs="Times New Roman"/>
          <w:sz w:val="28"/>
          <w:szCs w:val="28"/>
        </w:rPr>
        <w:t>биновский район (далее - Порядок), проект подлежит проведению оценки рег</w:t>
      </w:r>
      <w:r w:rsidRPr="00B5053C">
        <w:rPr>
          <w:rFonts w:ascii="Times New Roman" w:hAnsi="Times New Roman" w:cs="Times New Roman"/>
          <w:sz w:val="28"/>
          <w:szCs w:val="28"/>
        </w:rPr>
        <w:t>у</w:t>
      </w:r>
      <w:r w:rsidRPr="00B5053C">
        <w:rPr>
          <w:rFonts w:ascii="Times New Roman" w:hAnsi="Times New Roman" w:cs="Times New Roman"/>
          <w:sz w:val="28"/>
          <w:szCs w:val="28"/>
        </w:rPr>
        <w:t>лирующего воздействия.</w:t>
      </w:r>
    </w:p>
    <w:p xmlns:wp14="http://schemas.microsoft.com/office/word/2010/wordml" w:rsidRPr="00B5053C" w:rsidR="00C16093" w:rsidP="00C16093" w:rsidRDefault="00C16093" w14:paraId="67B954D6" wp14:textId="17CC1654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7F1CAB4" w:rsidR="17F1CAB4">
        <w:rPr>
          <w:rFonts w:ascii="Times New Roman" w:hAnsi="Times New Roman" w:cs="Times New Roman"/>
          <w:sz w:val="28"/>
          <w:szCs w:val="28"/>
        </w:rPr>
        <w:t>Проект содержит положения, имеющий среднюю степень регулирующего воздействия.</w:t>
      </w:r>
    </w:p>
    <w:p xmlns:wp14="http://schemas.microsoft.com/office/word/2010/wordml" w:rsidRPr="00935492" w:rsidR="009F3572" w:rsidP="009F3572" w:rsidRDefault="009F3572" w14:paraId="61E69074" wp14:textId="7777777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492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установлено, что при подготовке </w:t>
      </w:r>
      <w:r w:rsidRPr="00935492">
        <w:rPr>
          <w:rFonts w:ascii="Times New Roman" w:hAnsi="Times New Roman" w:cs="Times New Roman"/>
          <w:sz w:val="28"/>
          <w:szCs w:val="28"/>
        </w:rPr>
        <w:br/>
      </w:r>
      <w:r w:rsidRPr="00935492">
        <w:rPr>
          <w:rFonts w:ascii="Times New Roman" w:hAnsi="Times New Roman" w:cs="Times New Roman"/>
          <w:sz w:val="28"/>
          <w:szCs w:val="28"/>
        </w:rPr>
        <w:t xml:space="preserve">проекта требования </w:t>
      </w:r>
      <w:hyperlink w:history="1" w:anchor="P45">
        <w:r w:rsidRPr="00935492">
          <w:rPr>
            <w:rFonts w:ascii="Times New Roman" w:hAnsi="Times New Roman" w:cs="Times New Roman"/>
            <w:sz w:val="28"/>
            <w:szCs w:val="28"/>
          </w:rPr>
          <w:t>Порядка</w:t>
        </w:r>
      </w:hyperlink>
      <w:r w:rsidRPr="00935492">
        <w:rPr>
          <w:rFonts w:ascii="Times New Roman" w:hAnsi="Times New Roman" w:cs="Times New Roman"/>
          <w:sz w:val="28"/>
          <w:szCs w:val="28"/>
        </w:rPr>
        <w:t xml:space="preserve"> Разработчиком соблюдены. </w:t>
      </w:r>
    </w:p>
    <w:p xmlns:wp14="http://schemas.microsoft.com/office/word/2010/wordml" w:rsidRPr="00935492" w:rsidR="009F3572" w:rsidP="009F3572" w:rsidRDefault="009F3572" w14:paraId="67B1F7C3" wp14:textId="77777777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5492">
        <w:rPr>
          <w:rFonts w:ascii="Times New Roman" w:hAnsi="Times New Roman" w:cs="Times New Roman"/>
          <w:sz w:val="28"/>
          <w:szCs w:val="28"/>
        </w:rPr>
        <w:t>Проект направлен Разработчиком для проведения оценки регулирующего воздействия впервые.</w:t>
      </w:r>
    </w:p>
    <w:p xmlns:wp14="http://schemas.microsoft.com/office/word/2010/wordml" w:rsidRPr="00D2165C" w:rsidR="009F3572" w:rsidP="009F3572" w:rsidRDefault="009F3572" w14:paraId="79DF71AE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Проведен анализ результатов исследований, проводимых регулирующим органом с учетом установления полноты рассмотрения регулирующим органом всех возможных вариантов правового регулирования выявленной проблемы, а также эффективности способов решения проблемы в сравнении с действующим на момент проведения процедуры оценки регулирующего воздействия прав</w:t>
      </w:r>
      <w:r w:rsidRPr="00D2165C">
        <w:rPr>
          <w:rFonts w:ascii="Times New Roman" w:hAnsi="Times New Roman" w:cs="Times New Roman"/>
          <w:sz w:val="28"/>
          <w:szCs w:val="28"/>
        </w:rPr>
        <w:t>о</w:t>
      </w:r>
      <w:r w:rsidRPr="00D2165C">
        <w:rPr>
          <w:rFonts w:ascii="Times New Roman" w:hAnsi="Times New Roman" w:cs="Times New Roman"/>
          <w:sz w:val="28"/>
          <w:szCs w:val="28"/>
        </w:rPr>
        <w:t>вым регулированием рассматриваемой сферы общественных отношений.</w:t>
      </w:r>
    </w:p>
    <w:p xmlns:wp14="http://schemas.microsoft.com/office/word/2010/wordml" w:rsidRPr="00D2165C" w:rsidR="00CC63A5" w:rsidP="17F1CAB4" w:rsidRDefault="009F3572" w14:paraId="1E6AFAA9" wp14:textId="2E6002FD">
      <w:pPr>
        <w:pStyle w:val="a"/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17F1CAB4" w:rsidR="17F1CAB4">
        <w:rPr>
          <w:rFonts w:ascii="Times New Roman" w:hAnsi="Times New Roman"/>
          <w:sz w:val="28"/>
          <w:szCs w:val="28"/>
        </w:rPr>
        <w:t xml:space="preserve">Разработчиком предложен один вариант правового регулирования – Утверждение </w:t>
      </w:r>
      <w:r w:rsidRPr="17F1CAB4" w:rsidR="17F1CAB4">
        <w:rPr>
          <w:rFonts w:ascii="Times New Roman" w:hAnsi="Times New Roman" w:eastAsia="Times New Roman" w:cs="Times New Roman"/>
          <w:sz w:val="28"/>
          <w:szCs w:val="28"/>
        </w:rPr>
        <w:t>проекта решения Совета муниципального образования Щербиновский район "О внесении изменения в решение Совета муниципального образования Щербиновский район от 25 мая 2016 года № 15 «Об утверждении правил землепользования и застройки Ейскоукрепленского сельского поселения Щербиновского района»</w:t>
      </w:r>
      <w:r w:rsidRPr="17F1CAB4" w:rsidR="17F1CAB4">
        <w:rPr>
          <w:rFonts w:ascii="Times New Roman" w:hAnsi="Times New Roman"/>
          <w:sz w:val="28"/>
          <w:szCs w:val="28"/>
        </w:rPr>
        <w:t>.</w:t>
      </w:r>
    </w:p>
    <w:p xmlns:wp14="http://schemas.microsoft.com/office/word/2010/wordml" w:rsidRPr="00D2165C" w:rsidR="009F3572" w:rsidP="009F3572" w:rsidRDefault="009F3572" w14:paraId="1CF4D41F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В качестве альтернативы рассмотрен вариант непринятия муниципальн</w:t>
      </w:r>
      <w:r w:rsidRPr="00D2165C">
        <w:rPr>
          <w:rFonts w:ascii="Times New Roman" w:hAnsi="Times New Roman" w:cs="Times New Roman"/>
          <w:sz w:val="28"/>
          <w:szCs w:val="28"/>
        </w:rPr>
        <w:t>о</w:t>
      </w:r>
      <w:r w:rsidRPr="00D2165C">
        <w:rPr>
          <w:rFonts w:ascii="Times New Roman" w:hAnsi="Times New Roman" w:cs="Times New Roman"/>
          <w:sz w:val="28"/>
          <w:szCs w:val="28"/>
        </w:rPr>
        <w:t>го нормативного акта правового акта.</w:t>
      </w:r>
    </w:p>
    <w:p xmlns:wp14="http://schemas.microsoft.com/office/word/2010/wordml" w:rsidRPr="00D2165C" w:rsidR="009F3572" w:rsidP="009F3572" w:rsidRDefault="009F3572" w14:paraId="76B52481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Проведено сравнение вариантов правового регулирования. Выбор вар</w:t>
      </w:r>
      <w:r w:rsidRPr="00D2165C">
        <w:rPr>
          <w:rFonts w:ascii="Times New Roman" w:hAnsi="Times New Roman" w:cs="Times New Roman"/>
          <w:sz w:val="28"/>
          <w:szCs w:val="28"/>
        </w:rPr>
        <w:t>и</w:t>
      </w:r>
      <w:r w:rsidRPr="00D2165C">
        <w:rPr>
          <w:rFonts w:ascii="Times New Roman" w:hAnsi="Times New Roman" w:cs="Times New Roman"/>
          <w:sz w:val="28"/>
          <w:szCs w:val="28"/>
        </w:rPr>
        <w:t>анта правового регулирования сделан, исходя из оценки возможности достиж</w:t>
      </w:r>
      <w:r w:rsidRPr="00D2165C">
        <w:rPr>
          <w:rFonts w:ascii="Times New Roman" w:hAnsi="Times New Roman" w:cs="Times New Roman"/>
          <w:sz w:val="28"/>
          <w:szCs w:val="28"/>
        </w:rPr>
        <w:t>е</w:t>
      </w:r>
      <w:r w:rsidRPr="00D2165C">
        <w:rPr>
          <w:rFonts w:ascii="Times New Roman" w:hAnsi="Times New Roman" w:cs="Times New Roman"/>
          <w:sz w:val="28"/>
          <w:szCs w:val="28"/>
        </w:rPr>
        <w:t>ния заявленных целей правового регулирования. Учтено, что вариант невмеш</w:t>
      </w:r>
      <w:r w:rsidRPr="00D2165C">
        <w:rPr>
          <w:rFonts w:ascii="Times New Roman" w:hAnsi="Times New Roman" w:cs="Times New Roman"/>
          <w:sz w:val="28"/>
          <w:szCs w:val="28"/>
        </w:rPr>
        <w:t>а</w:t>
      </w:r>
      <w:r w:rsidRPr="00D2165C">
        <w:rPr>
          <w:rFonts w:ascii="Times New Roman" w:hAnsi="Times New Roman" w:cs="Times New Roman"/>
          <w:sz w:val="28"/>
          <w:szCs w:val="28"/>
        </w:rPr>
        <w:t>тельства органа местного самоуправления в условиях отсутствия правового р</w:t>
      </w:r>
      <w:r w:rsidRPr="00D2165C">
        <w:rPr>
          <w:rFonts w:ascii="Times New Roman" w:hAnsi="Times New Roman" w:cs="Times New Roman"/>
          <w:sz w:val="28"/>
          <w:szCs w:val="28"/>
        </w:rPr>
        <w:t>е</w:t>
      </w:r>
      <w:r w:rsidRPr="00D2165C">
        <w:rPr>
          <w:rFonts w:ascii="Times New Roman" w:hAnsi="Times New Roman" w:cs="Times New Roman"/>
          <w:sz w:val="28"/>
          <w:szCs w:val="28"/>
        </w:rPr>
        <w:t>гулирования в данной сфере общественных отношений противоречит  требов</w:t>
      </w:r>
      <w:r w:rsidRPr="00D2165C">
        <w:rPr>
          <w:rFonts w:ascii="Times New Roman" w:hAnsi="Times New Roman" w:cs="Times New Roman"/>
          <w:sz w:val="28"/>
          <w:szCs w:val="28"/>
        </w:rPr>
        <w:t>а</w:t>
      </w:r>
      <w:r w:rsidRPr="00D2165C">
        <w:rPr>
          <w:rFonts w:ascii="Times New Roman" w:hAnsi="Times New Roman" w:cs="Times New Roman"/>
          <w:sz w:val="28"/>
          <w:szCs w:val="28"/>
        </w:rPr>
        <w:t>ниям действующего законодательства.</w:t>
      </w:r>
    </w:p>
    <w:p xmlns:wp14="http://schemas.microsoft.com/office/word/2010/wordml" w:rsidRPr="00D2165C" w:rsidR="009F3572" w:rsidP="009F3572" w:rsidRDefault="009F3572" w14:paraId="5C84721E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Проведена оценка эффективности предложенных регулирующим органом вариантов правового регулирования, основанных на сведениях, содержащихся в соответствующих разделах сводного отчета, и установлено следующее:</w:t>
      </w:r>
    </w:p>
    <w:p xmlns:wp14="http://schemas.microsoft.com/office/word/2010/wordml" w:rsidRPr="00D2165C" w:rsidR="009F3572" w:rsidP="009F3572" w:rsidRDefault="009F3572" w14:paraId="767B0479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проблема регулирующим органом сформулирована - верно;</w:t>
      </w:r>
    </w:p>
    <w:p xmlns:wp14="http://schemas.microsoft.com/office/word/2010/wordml" w:rsidR="00D2165C" w:rsidP="00D2165C" w:rsidRDefault="009F3572" w14:paraId="2B66F7BD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определены потенциальные адресаты предлагаемого правового регулир</w:t>
      </w:r>
      <w:r w:rsidRPr="00D2165C">
        <w:rPr>
          <w:rFonts w:ascii="Times New Roman" w:hAnsi="Times New Roman" w:cs="Times New Roman"/>
          <w:sz w:val="28"/>
          <w:szCs w:val="28"/>
        </w:rPr>
        <w:t>о</w:t>
      </w:r>
      <w:r w:rsidRPr="00D2165C">
        <w:rPr>
          <w:rFonts w:ascii="Times New Roman" w:hAnsi="Times New Roman" w:cs="Times New Roman"/>
          <w:sz w:val="28"/>
          <w:szCs w:val="28"/>
        </w:rPr>
        <w:t xml:space="preserve">вания: </w:t>
      </w:r>
    </w:p>
    <w:p xmlns:wp14="http://schemas.microsoft.com/office/word/2010/wordml" w:rsidRPr="00D2165C" w:rsidR="009F3572" w:rsidP="17F1CAB4" w:rsidRDefault="009F3572" w14:paraId="01F9C93D" wp14:textId="523E96AD">
      <w:pPr>
        <w:pStyle w:val="ConsPlusNormal"/>
        <w:ind w:firstLine="709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</w:pPr>
      <w:r w:rsidRPr="17F1CAB4" w:rsidR="17F1CAB4">
        <w:rPr>
          <w:rFonts w:ascii="Times New Roman" w:hAnsi="Times New Roman" w:cs="Times New Roman"/>
          <w:sz w:val="28"/>
          <w:szCs w:val="28"/>
        </w:rPr>
        <w:t xml:space="preserve">Российское юридическое лицо, отвечающее признакам организации, реализующей проект (заявитель). Количество субъектов общественных </w:t>
      </w:r>
      <w:r w:rsidRPr="17F1CAB4" w:rsidR="17F1CAB4">
        <w:rPr>
          <w:rFonts w:ascii="Times New Roman" w:hAnsi="Times New Roman" w:cs="Times New Roman"/>
          <w:sz w:val="28"/>
          <w:szCs w:val="28"/>
        </w:rPr>
        <w:t>отношений ,</w:t>
      </w:r>
      <w:r w:rsidRPr="17F1CAB4" w:rsidR="17F1CAB4">
        <w:rPr>
          <w:rFonts w:ascii="Times New Roman" w:hAnsi="Times New Roman" w:cs="Times New Roman"/>
          <w:sz w:val="28"/>
          <w:szCs w:val="28"/>
        </w:rPr>
        <w:t xml:space="preserve"> заинтересованных в устранении рассматриваемой проблемы, </w:t>
      </w:r>
      <w:r w:rsidRPr="17F1CAB4" w:rsidR="17F1CAB4">
        <w:rPr>
          <w:rFonts w:ascii="Times New Roman" w:hAnsi="Times New Roman" w:cs="Times New Roman"/>
          <w:sz w:val="28"/>
          <w:szCs w:val="28"/>
        </w:rPr>
        <w:t>будет  определяться</w:t>
      </w:r>
      <w:r w:rsidRPr="17F1CAB4" w:rsidR="17F1CAB4">
        <w:rPr>
          <w:rFonts w:ascii="Times New Roman" w:hAnsi="Times New Roman" w:cs="Times New Roman"/>
          <w:sz w:val="28"/>
          <w:szCs w:val="28"/>
        </w:rPr>
        <w:t xml:space="preserve"> в соответствии с количеством юридических лиц, индивидуальных                                                                          предпринимателей, граждан, являющихся </w:t>
      </w:r>
      <w:r w:rsidRPr="17F1CAB4" w:rsidR="17F1CAB4">
        <w:rPr>
          <w:rFonts w:ascii="Times New Roman" w:hAnsi="Times New Roman" w:cs="Times New Roman"/>
          <w:sz w:val="28"/>
          <w:szCs w:val="28"/>
        </w:rPr>
        <w:t>землепользователями  и</w:t>
      </w:r>
      <w:r w:rsidRPr="17F1CAB4" w:rsidR="17F1CAB4">
        <w:rPr>
          <w:rFonts w:ascii="Times New Roman" w:hAnsi="Times New Roman" w:cs="Times New Roman"/>
          <w:sz w:val="28"/>
          <w:szCs w:val="28"/>
        </w:rPr>
        <w:t xml:space="preserve"> землевладельцами, на территории </w:t>
      </w:r>
      <w:r w:rsidRPr="17F1CAB4" w:rsidR="17F1C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Ейскоукрепленского сельского поселения Щербиновского района.</w:t>
      </w:r>
    </w:p>
    <w:p xmlns:wp14="http://schemas.microsoft.com/office/word/2010/wordml" w:rsidRPr="00D2165C" w:rsidR="009F3572" w:rsidP="00D2165C" w:rsidRDefault="009F3572" w14:paraId="45E661BC" wp14:textId="561742B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17F1CAB4" w:rsidR="17F1CAB4">
        <w:rPr>
          <w:rFonts w:ascii="Times New Roman" w:hAnsi="Times New Roman" w:cs="Times New Roman"/>
          <w:sz w:val="28"/>
          <w:szCs w:val="28"/>
        </w:rPr>
        <w:t>количественная оценка участников не ограничена;</w:t>
      </w:r>
    </w:p>
    <w:p xmlns:wp14="http://schemas.microsoft.com/office/word/2010/wordml" w:rsidRPr="00D2165C" w:rsidR="009F3572" w:rsidP="009F3572" w:rsidRDefault="009F3572" w14:paraId="7B160191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цели предлагаемого правового регулирования направлены на решение выявленной проблемы;</w:t>
      </w:r>
    </w:p>
    <w:p xmlns:wp14="http://schemas.microsoft.com/office/word/2010/wordml" w:rsidRPr="00D2165C" w:rsidR="009F3572" w:rsidP="009F3572" w:rsidRDefault="009F3572" w14:paraId="2B31BBDF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сроки достижения заявленных целей: не ограничено;</w:t>
      </w:r>
    </w:p>
    <w:p xmlns:wp14="http://schemas.microsoft.com/office/word/2010/wordml" w:rsidRPr="00D2165C" w:rsidR="009F3572" w:rsidP="009F3572" w:rsidRDefault="009F3572" w14:paraId="671755F4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дополнительных расходов потенциальных адресатов предлагаемого пр</w:t>
      </w:r>
      <w:r w:rsidRPr="00D2165C">
        <w:rPr>
          <w:rFonts w:ascii="Times New Roman" w:hAnsi="Times New Roman" w:cs="Times New Roman"/>
          <w:sz w:val="28"/>
          <w:szCs w:val="28"/>
        </w:rPr>
        <w:t>а</w:t>
      </w:r>
      <w:r w:rsidRPr="00D2165C">
        <w:rPr>
          <w:rFonts w:ascii="Times New Roman" w:hAnsi="Times New Roman" w:cs="Times New Roman"/>
          <w:sz w:val="28"/>
          <w:szCs w:val="28"/>
        </w:rPr>
        <w:t>вового регулирования, а также расходов местного бюджета (бюджета муниц</w:t>
      </w:r>
      <w:r w:rsidRPr="00D2165C">
        <w:rPr>
          <w:rFonts w:ascii="Times New Roman" w:hAnsi="Times New Roman" w:cs="Times New Roman"/>
          <w:sz w:val="28"/>
          <w:szCs w:val="28"/>
        </w:rPr>
        <w:t>и</w:t>
      </w:r>
      <w:r w:rsidRPr="00D2165C">
        <w:rPr>
          <w:rFonts w:ascii="Times New Roman" w:hAnsi="Times New Roman" w:cs="Times New Roman"/>
          <w:sz w:val="28"/>
          <w:szCs w:val="28"/>
        </w:rPr>
        <w:t>пального образования Щербиновский район), связанных с ведением предлага</w:t>
      </w:r>
      <w:r w:rsidRPr="00D2165C">
        <w:rPr>
          <w:rFonts w:ascii="Times New Roman" w:hAnsi="Times New Roman" w:cs="Times New Roman"/>
          <w:sz w:val="28"/>
          <w:szCs w:val="28"/>
        </w:rPr>
        <w:t>е</w:t>
      </w:r>
      <w:r w:rsidRPr="00D2165C">
        <w:rPr>
          <w:rFonts w:ascii="Times New Roman" w:hAnsi="Times New Roman" w:cs="Times New Roman"/>
          <w:sz w:val="28"/>
          <w:szCs w:val="28"/>
        </w:rPr>
        <w:t>мого правового регулирования, не предполагается;</w:t>
      </w:r>
    </w:p>
    <w:p xmlns:wp14="http://schemas.microsoft.com/office/word/2010/wordml" w:rsidRPr="00D2165C" w:rsidR="009F3572" w:rsidP="009F3572" w:rsidRDefault="009F3572" w14:paraId="132587DC" wp14:textId="777777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165C">
        <w:rPr>
          <w:rFonts w:ascii="Times New Roman" w:hAnsi="Times New Roman" w:cs="Times New Roman"/>
          <w:sz w:val="28"/>
          <w:szCs w:val="28"/>
        </w:rPr>
        <w:t>риски введения предлагаемого правового регулирования отсутствуют.</w:t>
      </w:r>
    </w:p>
    <w:p xmlns:wp14="http://schemas.microsoft.com/office/word/2010/wordml" w:rsidRPr="001C76EA" w:rsidR="00D2165C" w:rsidP="00D2165C" w:rsidRDefault="00D2165C" w14:paraId="53C30905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1C76EA">
        <w:rPr>
          <w:rFonts w:ascii="Times New Roman" w:hAnsi="Times New Roman"/>
          <w:sz w:val="28"/>
          <w:szCs w:val="28"/>
        </w:rPr>
        <w:t>В соответствии с Порядком установлено:</w:t>
      </w:r>
    </w:p>
    <w:p w:rsidR="17F1CAB4" w:rsidP="17F1CAB4" w:rsidRDefault="17F1CAB4" w14:paraId="600E16AF" w14:textId="202D27DF">
      <w:pPr>
        <w:pStyle w:val="ConsPlusNormal"/>
        <w:ind w:firstLine="709"/>
        <w:jc w:val="both"/>
        <w:rPr>
          <w:rFonts w:ascii="Times New Roman" w:hAnsi="Times New Roman" w:eastAsia="Times New Roman" w:cs="Times New Roman"/>
          <w:b w:val="0"/>
          <w:bCs w:val="0"/>
          <w:noProof w:val="0"/>
          <w:sz w:val="28"/>
          <w:szCs w:val="28"/>
          <w:lang w:val="ru-RU"/>
        </w:rPr>
      </w:pPr>
      <w:r w:rsidRPr="17F1CAB4" w:rsidR="17F1CAB4">
        <w:rPr>
          <w:rFonts w:ascii="Times New Roman" w:hAnsi="Times New Roman"/>
          <w:sz w:val="28"/>
          <w:szCs w:val="28"/>
        </w:rPr>
        <w:t xml:space="preserve">1. Потенциальные группы участников общественных отношений, интересы которых будут затронуты правовым регулированием в части прав и обязанностей субъектов </w:t>
      </w:r>
      <w:r w:rsidRPr="17F1CAB4" w:rsidR="17F1CAB4">
        <w:rPr>
          <w:rFonts w:ascii="Times New Roman" w:hAnsi="Times New Roman"/>
          <w:sz w:val="28"/>
          <w:szCs w:val="28"/>
        </w:rPr>
        <w:t>предпринимательской и инвестиционной деятельности</w:t>
      </w:r>
      <w:r w:rsidRPr="17F1CAB4" w:rsidR="17F1CAB4">
        <w:rPr>
          <w:rFonts w:ascii="Times New Roman" w:hAnsi="Times New Roman"/>
          <w:sz w:val="28"/>
          <w:szCs w:val="28"/>
        </w:rPr>
        <w:t xml:space="preserve"> являются: </w:t>
      </w:r>
      <w:r w:rsidRPr="17F1CAB4" w:rsidR="17F1CAB4">
        <w:rPr>
          <w:rFonts w:ascii="Times New Roman" w:hAnsi="Times New Roman" w:cs="Times New Roman"/>
          <w:sz w:val="28"/>
          <w:szCs w:val="28"/>
        </w:rPr>
        <w:t xml:space="preserve">юридические лица, индивидуальные                                                                          предприниматели, граждане, являющихся </w:t>
      </w:r>
      <w:r w:rsidRPr="17F1CAB4" w:rsidR="17F1CAB4">
        <w:rPr>
          <w:rFonts w:ascii="Times New Roman" w:hAnsi="Times New Roman" w:cs="Times New Roman"/>
          <w:sz w:val="28"/>
          <w:szCs w:val="28"/>
        </w:rPr>
        <w:t>землепользователями  и</w:t>
      </w:r>
      <w:r w:rsidRPr="17F1CAB4" w:rsidR="17F1CAB4">
        <w:rPr>
          <w:rFonts w:ascii="Times New Roman" w:hAnsi="Times New Roman" w:cs="Times New Roman"/>
          <w:sz w:val="28"/>
          <w:szCs w:val="28"/>
        </w:rPr>
        <w:t xml:space="preserve"> землевладельцами на территории </w:t>
      </w:r>
      <w:r w:rsidRPr="17F1CAB4" w:rsidR="17F1C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Ейскоукепленского сельского поселения Щербиновского района.</w:t>
      </w:r>
    </w:p>
    <w:p w:rsidR="17F1CAB4" w:rsidP="17F1CAB4" w:rsidRDefault="17F1CAB4" w14:paraId="2B848708" w14:textId="41FD8407">
      <w:pPr>
        <w:pStyle w:val="ConsPlusNormal"/>
        <w:ind w:firstLine="709"/>
        <w:jc w:val="both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</w:pPr>
      <w:r w:rsidRPr="17F1CAB4" w:rsidR="17F1C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Количественная оценка потенциальных участников общественных отношений невозможна.</w:t>
      </w:r>
    </w:p>
    <w:p w:rsidR="17F1CAB4" w:rsidP="17F1CAB4" w:rsidRDefault="17F1CAB4" w14:paraId="25750902" w14:textId="671A24DC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</w:p>
    <w:p xmlns:wp14="http://schemas.microsoft.com/office/word/2010/wordml" w:rsidRPr="001C76EA" w:rsidR="00D2165C" w:rsidP="00D2165C" w:rsidRDefault="00D2165C" w14:paraId="352D5A15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17F1CAB4" w:rsidR="17F1CAB4">
        <w:rPr>
          <w:rFonts w:ascii="Times New Roman" w:hAnsi="Times New Roman"/>
          <w:sz w:val="28"/>
          <w:szCs w:val="28"/>
        </w:rPr>
        <w:t>2. Проблема, на решение которой направлено правовое регулирование з</w:t>
      </w:r>
      <w:r w:rsidRPr="17F1CAB4" w:rsidR="17F1CAB4">
        <w:rPr>
          <w:rFonts w:ascii="Times New Roman" w:hAnsi="Times New Roman"/>
          <w:sz w:val="28"/>
          <w:szCs w:val="28"/>
        </w:rPr>
        <w:t>а</w:t>
      </w:r>
      <w:r w:rsidRPr="17F1CAB4" w:rsidR="17F1CAB4">
        <w:rPr>
          <w:rFonts w:ascii="Times New Roman" w:hAnsi="Times New Roman"/>
          <w:sz w:val="28"/>
          <w:szCs w:val="28"/>
        </w:rPr>
        <w:t>ключается в следующем:</w:t>
      </w:r>
    </w:p>
    <w:p w:rsidR="17F1CAB4" w:rsidP="17F1CAB4" w:rsidRDefault="17F1CAB4" w14:paraId="1F422291" w14:textId="1E2C14D9">
      <w:pPr>
        <w:pStyle w:val="ConsPlusNormal"/>
        <w:ind w:firstLine="709"/>
        <w:jc w:val="both"/>
        <w:rPr>
          <w:noProof w:val="0"/>
          <w:lang w:val="ru-RU"/>
        </w:rPr>
      </w:pPr>
      <w:r w:rsidRPr="17F1CAB4" w:rsidR="17F1C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Проект решения Совета муниципального образования Щербиновский район от 25 мая 2016 года № 15 «Об утверждении правил землепользования и застройки </w:t>
      </w:r>
      <w:r w:rsidRPr="17F1CAB4" w:rsidR="17F1C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Ейскоукрепленского</w:t>
      </w:r>
      <w:r w:rsidRPr="17F1CAB4" w:rsidR="17F1C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 xml:space="preserve"> сельского поселения Щербиновского района» разработан в целях приведения нормативных правовых актов в сфере градостроительства, а именно правил землепользования и застройки Ейскоукрепленского сельского поселения Щербиновского района в соответствии с требованиями Федерального закона от 6 октября 2003 года № 131-ФЗ “Об общих принципах организации местного самоуправления в Российской Федерации”, а также в целях совершенствования порядка </w:t>
      </w:r>
      <w:r w:rsidRPr="17F1CAB4" w:rsidR="17F1C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п</w:t>
      </w:r>
      <w:r w:rsidRPr="17F1CAB4" w:rsidR="17F1C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равил землепользования и застройки Екатериновского сельского поселения Щербиновского района, приведение в соответствие с Приказом Федеральной службы государственной регистрации и картографии от 10 ноября 2020 года № П/0412 “Об утверждении классификатора видов разрешенного использования земельных участков”.</w:t>
      </w:r>
    </w:p>
    <w:p w:rsidR="17F1CAB4" w:rsidP="17F1CAB4" w:rsidRDefault="17F1CAB4" w14:paraId="49CF53CD" w14:textId="0D0B0791">
      <w:pPr>
        <w:pStyle w:val="a"/>
        <w:widowControl w:val="0"/>
        <w:jc w:val="both"/>
        <w:rPr>
          <w:noProof w:val="0"/>
          <w:lang w:val="ru-RU"/>
        </w:rPr>
      </w:pPr>
      <w:r w:rsidRPr="17F1CAB4" w:rsidR="17F1CAB4">
        <w:rPr>
          <w:rFonts w:ascii="Times New Roman" w:hAnsi="Times New Roman"/>
          <w:sz w:val="28"/>
          <w:szCs w:val="28"/>
        </w:rPr>
        <w:t xml:space="preserve">3. Цель предлагаемого правового регулирования - </w:t>
      </w:r>
      <w:r w:rsidRPr="17F1CAB4" w:rsidR="17F1C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Положение устанавливает порядок осуществления правил землепользования и застройки органами государственной власти, органами местного самоуправления, юридическими лицами, индивидуальными предпринимателями, гражданами в отношении объектов землепользования и застройки требованиям законодательства Российской Федерации, законодательства Краснодарского края, за нарушение которых законодательством Российской Федерации, законодательством Краснодарского края предусмотрена административная и иная ответственность, и определяет основные цели, задачи, порядок организации и проведения мероприятий в сфере градостроительства и застройки </w:t>
      </w:r>
      <w:r w:rsidRPr="17F1CAB4" w:rsidR="17F1C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sz w:val="28"/>
          <w:szCs w:val="28"/>
          <w:lang w:val="ru-RU"/>
        </w:rPr>
        <w:t>Ейскоукрепленского сельского поселения Щербиновского района.</w:t>
      </w:r>
    </w:p>
    <w:p w:rsidR="17F1CAB4" w:rsidP="17F1CAB4" w:rsidRDefault="17F1CAB4" w14:paraId="28C46ABB" w14:textId="13713A94">
      <w:pPr>
        <w:pStyle w:val="a"/>
        <w:widowControl w:val="0"/>
        <w:jc w:val="both"/>
        <w:rPr>
          <w:noProof w:val="0"/>
          <w:lang w:val="ru-RU"/>
        </w:rPr>
      </w:pPr>
      <w:r w:rsidRPr="17F1CAB4" w:rsidR="17F1CAB4">
        <w:rPr>
          <w:rFonts w:ascii="Times New Roman" w:hAnsi="Times New Roman"/>
          <w:sz w:val="28"/>
          <w:szCs w:val="28"/>
        </w:rPr>
        <w:t>4. Проект муниципального нормативного правового акта содержит положения, у</w:t>
      </w:r>
      <w:r w:rsidRPr="17F1CAB4" w:rsidR="17F1C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изменяющие </w:t>
      </w:r>
      <w:r w:rsidRPr="17F1CAB4" w:rsidR="17F1C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ранее  предусмотренные</w:t>
      </w:r>
      <w:r w:rsidRPr="17F1CAB4" w:rsidR="17F1CA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нормативными правовыми актами муниципального образования Щербиновский район обязанности для субъектов предпринимательской и инвестиционной деятельности.</w:t>
      </w:r>
    </w:p>
    <w:p xmlns:wp14="http://schemas.microsoft.com/office/word/2010/wordml" w:rsidRPr="001C76EA" w:rsidR="00D2165C" w:rsidP="00D2165C" w:rsidRDefault="00D2165C" w14:paraId="73AA89D4" wp14:textId="77777777">
      <w:pPr>
        <w:pStyle w:val="ConsPlusNormal"/>
        <w:rPr>
          <w:rFonts w:ascii="Times New Roman" w:hAnsi="Times New Roman"/>
          <w:sz w:val="28"/>
          <w:szCs w:val="28"/>
        </w:rPr>
      </w:pPr>
      <w:r w:rsidRPr="001C76EA">
        <w:rPr>
          <w:rFonts w:ascii="Times New Roman" w:hAnsi="Times New Roman"/>
          <w:sz w:val="28"/>
          <w:szCs w:val="28"/>
        </w:rPr>
        <w:t xml:space="preserve">5. Риски </w:t>
      </w:r>
      <w:proofErr w:type="spellStart"/>
      <w:r w:rsidRPr="001C76EA">
        <w:rPr>
          <w:rFonts w:ascii="Times New Roman" w:hAnsi="Times New Roman"/>
          <w:sz w:val="28"/>
          <w:szCs w:val="28"/>
        </w:rPr>
        <w:t>недостижения</w:t>
      </w:r>
      <w:proofErr w:type="spellEnd"/>
      <w:r w:rsidRPr="001C76EA">
        <w:rPr>
          <w:rFonts w:ascii="Times New Roman" w:hAnsi="Times New Roman"/>
          <w:sz w:val="28"/>
          <w:szCs w:val="28"/>
        </w:rPr>
        <w:t xml:space="preserve"> целей правового регулирования отсутствуют.</w:t>
      </w:r>
    </w:p>
    <w:p xmlns:wp14="http://schemas.microsoft.com/office/word/2010/wordml" w:rsidRPr="001C76EA" w:rsidR="00D2165C" w:rsidP="00D2165C" w:rsidRDefault="00D2165C" w14:paraId="3D333164" wp14:textId="77777777">
      <w:pPr>
        <w:pStyle w:val="ConsPlusNormal"/>
        <w:rPr>
          <w:rFonts w:ascii="Times New Roman" w:hAnsi="Times New Roman"/>
          <w:sz w:val="28"/>
          <w:szCs w:val="28"/>
        </w:rPr>
      </w:pPr>
      <w:r w:rsidRPr="001C76EA">
        <w:rPr>
          <w:rFonts w:ascii="Times New Roman" w:hAnsi="Times New Roman"/>
          <w:sz w:val="28"/>
          <w:szCs w:val="28"/>
        </w:rPr>
        <w:t>6.Дополнительные расходы местного бюджета (бюджета муниципального об</w:t>
      </w:r>
      <w:r w:rsidRPr="001C76EA" w:rsidR="001C76EA">
        <w:rPr>
          <w:rFonts w:ascii="Times New Roman" w:hAnsi="Times New Roman"/>
          <w:sz w:val="28"/>
          <w:szCs w:val="28"/>
        </w:rPr>
        <w:t>р</w:t>
      </w:r>
      <w:r w:rsidRPr="001C76EA" w:rsidR="001C76EA">
        <w:rPr>
          <w:rFonts w:ascii="Times New Roman" w:hAnsi="Times New Roman"/>
          <w:sz w:val="28"/>
          <w:szCs w:val="28"/>
        </w:rPr>
        <w:t>а</w:t>
      </w:r>
      <w:r w:rsidRPr="001C76EA" w:rsidR="001C76EA">
        <w:rPr>
          <w:rFonts w:ascii="Times New Roman" w:hAnsi="Times New Roman"/>
          <w:sz w:val="28"/>
          <w:szCs w:val="28"/>
        </w:rPr>
        <w:t xml:space="preserve">зования </w:t>
      </w:r>
      <w:proofErr w:type="spellStart"/>
      <w:r w:rsidRPr="001C76EA" w:rsidR="001C76EA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1C76EA">
        <w:rPr>
          <w:rFonts w:ascii="Times New Roman" w:hAnsi="Times New Roman"/>
          <w:sz w:val="28"/>
          <w:szCs w:val="28"/>
        </w:rPr>
        <w:t xml:space="preserve"> район), понесенные от регулирующего воздействия предлагаемого проекта муниципального нормативного правового акта, не пре</w:t>
      </w:r>
      <w:r w:rsidRPr="001C76EA">
        <w:rPr>
          <w:rFonts w:ascii="Times New Roman" w:hAnsi="Times New Roman"/>
          <w:sz w:val="28"/>
          <w:szCs w:val="28"/>
        </w:rPr>
        <w:t>д</w:t>
      </w:r>
      <w:r w:rsidRPr="001C76EA">
        <w:rPr>
          <w:rFonts w:ascii="Times New Roman" w:hAnsi="Times New Roman"/>
          <w:sz w:val="28"/>
          <w:szCs w:val="28"/>
        </w:rPr>
        <w:t>пол</w:t>
      </w:r>
      <w:r w:rsidRPr="001C76EA">
        <w:rPr>
          <w:rFonts w:ascii="Times New Roman" w:hAnsi="Times New Roman"/>
          <w:sz w:val="28"/>
          <w:szCs w:val="28"/>
        </w:rPr>
        <w:t>а</w:t>
      </w:r>
      <w:r w:rsidRPr="001C76EA">
        <w:rPr>
          <w:rFonts w:ascii="Times New Roman" w:hAnsi="Times New Roman"/>
          <w:sz w:val="28"/>
          <w:szCs w:val="28"/>
        </w:rPr>
        <w:t>гаются.</w:t>
      </w:r>
    </w:p>
    <w:p xmlns:wp14="http://schemas.microsoft.com/office/word/2010/wordml" w:rsidRPr="001C76EA" w:rsidR="00D2165C" w:rsidP="001C76EA" w:rsidRDefault="00D2165C" w14:paraId="660AE0FF" wp14:textId="7174387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17F1CAB4" w:rsidR="17F1CAB4">
        <w:rPr>
          <w:rFonts w:ascii="Times New Roman" w:hAnsi="Times New Roman"/>
          <w:sz w:val="28"/>
          <w:szCs w:val="28"/>
        </w:rPr>
        <w:t xml:space="preserve">7. </w:t>
      </w:r>
      <w:r w:rsidRPr="17F1CAB4" w:rsidR="17F1CAB4">
        <w:rPr>
          <w:rFonts w:ascii="Times New Roman" w:hAnsi="Times New Roman"/>
          <w:sz w:val="28"/>
          <w:szCs w:val="28"/>
        </w:rPr>
        <w:t>В  соответствии</w:t>
      </w:r>
      <w:r w:rsidRPr="17F1CAB4" w:rsidR="17F1CAB4">
        <w:rPr>
          <w:rFonts w:ascii="Times New Roman" w:hAnsi="Times New Roman"/>
          <w:sz w:val="28"/>
          <w:szCs w:val="28"/>
        </w:rPr>
        <w:t xml:space="preserve">  </w:t>
      </w:r>
      <w:r w:rsidRPr="17F1CAB4" w:rsidR="17F1CAB4">
        <w:rPr>
          <w:rFonts w:ascii="Times New Roman" w:hAnsi="Times New Roman"/>
          <w:sz w:val="28"/>
          <w:szCs w:val="28"/>
        </w:rPr>
        <w:t>с  Порядком</w:t>
      </w:r>
      <w:r w:rsidRPr="17F1CAB4" w:rsidR="17F1CAB4">
        <w:rPr>
          <w:rFonts w:ascii="Times New Roman" w:hAnsi="Times New Roman"/>
          <w:sz w:val="28"/>
          <w:szCs w:val="28"/>
        </w:rPr>
        <w:t xml:space="preserve">  уполномоченный орган провел </w:t>
      </w:r>
      <w:r w:rsidRPr="17F1CAB4" w:rsidR="17F1CAB4">
        <w:rPr>
          <w:rFonts w:ascii="Times New Roman" w:hAnsi="Times New Roman"/>
          <w:sz w:val="28"/>
          <w:szCs w:val="28"/>
        </w:rPr>
        <w:t>публичные  консультации</w:t>
      </w:r>
      <w:r w:rsidRPr="17F1CAB4" w:rsidR="17F1CAB4">
        <w:rPr>
          <w:rFonts w:ascii="Times New Roman" w:hAnsi="Times New Roman"/>
          <w:sz w:val="28"/>
          <w:szCs w:val="28"/>
        </w:rPr>
        <w:t xml:space="preserve"> по проекту в период с 6 февраля 2024 г. по 19 </w:t>
      </w:r>
      <w:r w:rsidRPr="17F1CAB4" w:rsidR="17F1CAB4">
        <w:rPr>
          <w:rFonts w:ascii="Times New Roman" w:hAnsi="Times New Roman"/>
          <w:sz w:val="28"/>
          <w:szCs w:val="28"/>
        </w:rPr>
        <w:t>февраля</w:t>
      </w:r>
      <w:r w:rsidRPr="17F1CAB4" w:rsidR="17F1CAB4">
        <w:rPr>
          <w:rFonts w:ascii="Times New Roman" w:hAnsi="Times New Roman"/>
          <w:sz w:val="28"/>
          <w:szCs w:val="28"/>
        </w:rPr>
        <w:t xml:space="preserve"> 2024 г.</w:t>
      </w:r>
    </w:p>
    <w:p xmlns:wp14="http://schemas.microsoft.com/office/word/2010/wordml" w:rsidRPr="001C76EA" w:rsidR="00D2165C" w:rsidP="00D2165C" w:rsidRDefault="00D2165C" w14:paraId="568B82AD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1C76EA">
        <w:rPr>
          <w:rFonts w:ascii="Times New Roman" w:hAnsi="Times New Roman"/>
          <w:sz w:val="28"/>
          <w:szCs w:val="28"/>
        </w:rPr>
        <w:t>8. Информация о проводимых публичных консультациях была ра</w:t>
      </w:r>
      <w:r w:rsidRPr="001C76EA">
        <w:rPr>
          <w:rFonts w:ascii="Times New Roman" w:hAnsi="Times New Roman"/>
          <w:sz w:val="28"/>
          <w:szCs w:val="28"/>
        </w:rPr>
        <w:t>з</w:t>
      </w:r>
      <w:r w:rsidRPr="001C76EA">
        <w:rPr>
          <w:rFonts w:ascii="Times New Roman" w:hAnsi="Times New Roman"/>
          <w:sz w:val="28"/>
          <w:szCs w:val="28"/>
        </w:rPr>
        <w:t xml:space="preserve">мещена на официальном сайте администрации муниципального образования </w:t>
      </w:r>
      <w:proofErr w:type="spellStart"/>
      <w:r w:rsidRPr="001C76EA" w:rsidR="001C76EA">
        <w:rPr>
          <w:rFonts w:ascii="Times New Roman" w:hAnsi="Times New Roman"/>
          <w:sz w:val="28"/>
          <w:szCs w:val="28"/>
        </w:rPr>
        <w:t>Щерб</w:t>
      </w:r>
      <w:r w:rsidRPr="001C76EA" w:rsidR="001C76EA">
        <w:rPr>
          <w:rFonts w:ascii="Times New Roman" w:hAnsi="Times New Roman"/>
          <w:sz w:val="28"/>
          <w:szCs w:val="28"/>
        </w:rPr>
        <w:t>и</w:t>
      </w:r>
      <w:r w:rsidRPr="001C76EA" w:rsidR="001C76EA">
        <w:rPr>
          <w:rFonts w:ascii="Times New Roman" w:hAnsi="Times New Roman"/>
          <w:sz w:val="28"/>
          <w:szCs w:val="28"/>
        </w:rPr>
        <w:t>новский</w:t>
      </w:r>
      <w:proofErr w:type="spellEnd"/>
      <w:r w:rsidRPr="001C76EA" w:rsidR="001C76EA">
        <w:rPr>
          <w:rFonts w:ascii="Times New Roman" w:hAnsi="Times New Roman"/>
          <w:sz w:val="28"/>
          <w:szCs w:val="28"/>
        </w:rPr>
        <w:t xml:space="preserve"> </w:t>
      </w:r>
      <w:r w:rsidRPr="001C76EA">
        <w:rPr>
          <w:rFonts w:ascii="Times New Roman" w:hAnsi="Times New Roman"/>
          <w:sz w:val="28"/>
          <w:szCs w:val="28"/>
        </w:rPr>
        <w:t>район (</w:t>
      </w:r>
      <w:r w:rsidRPr="001C76EA" w:rsidR="001C76EA">
        <w:rPr>
          <w:rFonts w:ascii="Times New Roman" w:hAnsi="Times New Roman"/>
          <w:sz w:val="28"/>
          <w:szCs w:val="28"/>
        </w:rPr>
        <w:t>https://staradm.ru/?q=node/3176</w:t>
      </w:r>
      <w:r w:rsidRPr="001C76EA">
        <w:rPr>
          <w:rFonts w:ascii="Times New Roman" w:hAnsi="Times New Roman"/>
          <w:sz w:val="28"/>
          <w:szCs w:val="28"/>
        </w:rPr>
        <w:t>).</w:t>
      </w:r>
    </w:p>
    <w:p xmlns:wp14="http://schemas.microsoft.com/office/word/2010/wordml" w:rsidRPr="00321A73" w:rsidR="00D2165C" w:rsidP="00D2165C" w:rsidRDefault="00D2165C" w14:paraId="452A4854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21A73">
        <w:rPr>
          <w:rFonts w:ascii="Times New Roman" w:hAnsi="Times New Roman"/>
          <w:sz w:val="28"/>
          <w:szCs w:val="28"/>
        </w:rPr>
        <w:t>9. В период проведения публичных консультаций замечаний и предлож</w:t>
      </w:r>
      <w:r w:rsidRPr="00321A73">
        <w:rPr>
          <w:rFonts w:ascii="Times New Roman" w:hAnsi="Times New Roman"/>
          <w:sz w:val="28"/>
          <w:szCs w:val="28"/>
        </w:rPr>
        <w:t>е</w:t>
      </w:r>
      <w:r w:rsidRPr="00321A73">
        <w:rPr>
          <w:rFonts w:ascii="Times New Roman" w:hAnsi="Times New Roman"/>
          <w:sz w:val="28"/>
          <w:szCs w:val="28"/>
        </w:rPr>
        <w:t>ний от участников публичных консультаций по проекту не поступало.</w:t>
      </w:r>
    </w:p>
    <w:p xmlns:wp14="http://schemas.microsoft.com/office/word/2010/wordml" w:rsidRPr="00321A73" w:rsidR="00D2165C" w:rsidP="00D2165C" w:rsidRDefault="00D2165C" w14:paraId="1B30915A" wp14:textId="77777777">
      <w:pPr>
        <w:pStyle w:val="ConsPlusNormal"/>
        <w:ind w:firstLine="709"/>
        <w:rPr>
          <w:rFonts w:ascii="Times New Roman" w:hAnsi="Times New Roman"/>
          <w:sz w:val="28"/>
          <w:szCs w:val="28"/>
        </w:rPr>
      </w:pPr>
      <w:r w:rsidRPr="00321A73">
        <w:rPr>
          <w:rFonts w:ascii="Times New Roman" w:hAnsi="Times New Roman"/>
          <w:sz w:val="28"/>
          <w:szCs w:val="28"/>
        </w:rPr>
        <w:t>10. По результатам оценки регулирующего воздействия сделаны выводы об отсутствии в представленном проекте положений, вводящих избыточные административные обязанности, запреты и ограничения для субъектов пре</w:t>
      </w:r>
      <w:r w:rsidRPr="00321A73">
        <w:rPr>
          <w:rFonts w:ascii="Times New Roman" w:hAnsi="Times New Roman"/>
          <w:sz w:val="28"/>
          <w:szCs w:val="28"/>
        </w:rPr>
        <w:t>д</w:t>
      </w:r>
      <w:r w:rsidRPr="00321A73">
        <w:rPr>
          <w:rFonts w:ascii="Times New Roman" w:hAnsi="Times New Roman"/>
          <w:sz w:val="28"/>
          <w:szCs w:val="28"/>
        </w:rPr>
        <w:t>принимательства или способствующих их введению, оказывающих нег</w:t>
      </w:r>
      <w:r w:rsidRPr="00321A73">
        <w:rPr>
          <w:rFonts w:ascii="Times New Roman" w:hAnsi="Times New Roman"/>
          <w:sz w:val="28"/>
          <w:szCs w:val="28"/>
        </w:rPr>
        <w:t>а</w:t>
      </w:r>
      <w:r w:rsidRPr="00321A73">
        <w:rPr>
          <w:rFonts w:ascii="Times New Roman" w:hAnsi="Times New Roman"/>
          <w:sz w:val="28"/>
          <w:szCs w:val="28"/>
        </w:rPr>
        <w:t xml:space="preserve">тивное влияние на отрасли экономики муниципального образования </w:t>
      </w:r>
      <w:proofErr w:type="spellStart"/>
      <w:r w:rsidRPr="00321A73" w:rsidR="00321A73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321A73" w:rsidR="00321A73">
        <w:rPr>
          <w:rFonts w:ascii="Times New Roman" w:hAnsi="Times New Roman"/>
          <w:sz w:val="28"/>
          <w:szCs w:val="28"/>
        </w:rPr>
        <w:t xml:space="preserve"> </w:t>
      </w:r>
      <w:r w:rsidRPr="00321A73">
        <w:rPr>
          <w:rFonts w:ascii="Times New Roman" w:hAnsi="Times New Roman"/>
          <w:sz w:val="28"/>
          <w:szCs w:val="28"/>
        </w:rPr>
        <w:t>район, способствующих возникновению необоснованных расходов субъе</w:t>
      </w:r>
      <w:r w:rsidRPr="00321A73">
        <w:rPr>
          <w:rFonts w:ascii="Times New Roman" w:hAnsi="Times New Roman"/>
          <w:sz w:val="28"/>
          <w:szCs w:val="28"/>
        </w:rPr>
        <w:t>к</w:t>
      </w:r>
      <w:r w:rsidRPr="00321A73">
        <w:rPr>
          <w:rFonts w:ascii="Times New Roman" w:hAnsi="Times New Roman"/>
          <w:sz w:val="28"/>
          <w:szCs w:val="28"/>
        </w:rPr>
        <w:t xml:space="preserve">тов предпринимательства, а также необоснованных расходов местного бюджета (бюджета муниципального образования </w:t>
      </w:r>
      <w:proofErr w:type="spellStart"/>
      <w:r w:rsidRPr="00321A73" w:rsidR="00321A73">
        <w:rPr>
          <w:rFonts w:ascii="Times New Roman" w:hAnsi="Times New Roman"/>
          <w:sz w:val="28"/>
          <w:szCs w:val="28"/>
        </w:rPr>
        <w:t>Щербиновский</w:t>
      </w:r>
      <w:proofErr w:type="spellEnd"/>
      <w:r w:rsidRPr="00321A73" w:rsidR="00321A73">
        <w:rPr>
          <w:rFonts w:ascii="Times New Roman" w:hAnsi="Times New Roman"/>
          <w:sz w:val="28"/>
          <w:szCs w:val="28"/>
        </w:rPr>
        <w:t xml:space="preserve"> </w:t>
      </w:r>
      <w:r w:rsidRPr="00321A73">
        <w:rPr>
          <w:rFonts w:ascii="Times New Roman" w:hAnsi="Times New Roman"/>
          <w:sz w:val="28"/>
          <w:szCs w:val="28"/>
        </w:rPr>
        <w:t>район), и о возможн</w:t>
      </w:r>
      <w:r w:rsidRPr="00321A73">
        <w:rPr>
          <w:rFonts w:ascii="Times New Roman" w:hAnsi="Times New Roman"/>
          <w:sz w:val="28"/>
          <w:szCs w:val="28"/>
        </w:rPr>
        <w:t>о</w:t>
      </w:r>
      <w:r w:rsidRPr="00321A73">
        <w:rPr>
          <w:rFonts w:ascii="Times New Roman" w:hAnsi="Times New Roman"/>
          <w:sz w:val="28"/>
          <w:szCs w:val="28"/>
        </w:rPr>
        <w:t>сти его дальнейшего согласования.</w:t>
      </w:r>
    </w:p>
    <w:p xmlns:wp14="http://schemas.microsoft.com/office/word/2010/wordml" w:rsidR="009F3572" w:rsidP="009F3572" w:rsidRDefault="009F3572" w14:paraId="02EB378F" wp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xmlns:wp14="http://schemas.microsoft.com/office/word/2010/wordml" w:rsidRPr="00BF4DAD" w:rsidR="00321A73" w:rsidP="009F3572" w:rsidRDefault="00321A73" w14:paraId="6A05A809" wp14:textId="7777777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xmlns:wp14="http://schemas.microsoft.com/office/word/2010/wordml" w:rsidRPr="00321A73" w:rsidR="009F3572" w:rsidP="17F1CAB4" w:rsidRDefault="009F3572" w14:paraId="4EFC1AC8" wp14:textId="1F49DCF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17F1CAB4" w:rsidR="17F1CAB4">
        <w:rPr>
          <w:rFonts w:ascii="Times New Roman" w:hAnsi="Times New Roman"/>
          <w:sz w:val="28"/>
          <w:szCs w:val="28"/>
        </w:rPr>
        <w:t xml:space="preserve">Исполняющий обязанности </w:t>
      </w:r>
    </w:p>
    <w:p xmlns:wp14="http://schemas.microsoft.com/office/word/2010/wordml" w:rsidRPr="00321A73" w:rsidR="009F3572" w:rsidP="009F3572" w:rsidRDefault="009F3572" w14:paraId="7A7F9124" wp14:textId="6E180AE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17F1CAB4" w:rsidR="17F1CAB4">
        <w:rPr>
          <w:rFonts w:ascii="Times New Roman" w:hAnsi="Times New Roman"/>
          <w:sz w:val="28"/>
          <w:szCs w:val="28"/>
        </w:rPr>
        <w:t>начальника отдела экономики</w:t>
      </w:r>
    </w:p>
    <w:p xmlns:wp14="http://schemas.microsoft.com/office/word/2010/wordml" w:rsidRPr="00321A73" w:rsidR="009F3572" w:rsidP="009F3572" w:rsidRDefault="009F3572" w14:paraId="07CDD39D" wp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1A73">
        <w:rPr>
          <w:rFonts w:ascii="Times New Roman" w:hAnsi="Times New Roman"/>
          <w:sz w:val="28"/>
          <w:szCs w:val="28"/>
        </w:rPr>
        <w:t>администрации муниципального</w:t>
      </w:r>
    </w:p>
    <w:p xmlns:wp14="http://schemas.microsoft.com/office/word/2010/wordml" w:rsidRPr="00321A73" w:rsidR="009F3572" w:rsidP="009F3572" w:rsidRDefault="009F3572" w14:paraId="619EFA4A" wp14:textId="77777777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21A73">
        <w:rPr>
          <w:rFonts w:ascii="Times New Roman" w:hAnsi="Times New Roman"/>
          <w:sz w:val="28"/>
          <w:szCs w:val="28"/>
        </w:rPr>
        <w:t>образования Щербиновский район</w:t>
      </w:r>
    </w:p>
    <w:p xmlns:wp14="http://schemas.microsoft.com/office/word/2010/wordml" w:rsidRPr="00321A73" w:rsidR="009F3572" w:rsidP="009F3572" w:rsidRDefault="00EF4FA7" w14:paraId="3A90D642" wp14:textId="72208A8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17F1CAB4" w:rsidR="17F1CAB4">
        <w:rPr>
          <w:rFonts w:ascii="Times New Roman" w:hAnsi="Times New Roman"/>
          <w:sz w:val="28"/>
          <w:szCs w:val="28"/>
        </w:rPr>
        <w:t>Т.А. Охват                                     27</w:t>
      </w:r>
      <w:r w:rsidRPr="17F1CAB4" w:rsidR="17F1CAB4">
        <w:rPr>
          <w:rFonts w:ascii="Times New Roman" w:hAnsi="Times New Roman"/>
          <w:sz w:val="28"/>
          <w:szCs w:val="28"/>
          <w:u w:val="single"/>
        </w:rPr>
        <w:t>.04.2024 г.</w:t>
      </w:r>
      <w:r w:rsidRPr="17F1CAB4" w:rsidR="17F1CAB4">
        <w:rPr>
          <w:rFonts w:ascii="Times New Roman" w:hAnsi="Times New Roman"/>
          <w:sz w:val="28"/>
          <w:szCs w:val="28"/>
        </w:rPr>
        <w:t xml:space="preserve">                 __________________</w:t>
      </w:r>
    </w:p>
    <w:p xmlns:wp14="http://schemas.microsoft.com/office/word/2010/wordml" w:rsidRPr="008E3896" w:rsidR="009F3572" w:rsidP="009F3572" w:rsidRDefault="009F3572" w14:paraId="09D77896" wp14:textId="7777777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21A7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(дата)                                          (подпись)</w:t>
      </w:r>
    </w:p>
    <w:p xmlns:wp14="http://schemas.microsoft.com/office/word/2010/wordml" w:rsidR="009F3572" w:rsidP="009F3572" w:rsidRDefault="009F3572" w14:paraId="5A39BBE3" wp14:textId="77777777"/>
    <w:p xmlns:wp14="http://schemas.microsoft.com/office/word/2010/wordml" w:rsidR="00403018" w:rsidP="009F3572" w:rsidRDefault="00403018" w14:paraId="41C8F396" wp14:textId="77777777">
      <w:pPr>
        <w:pStyle w:val="ConsPlusNonformat"/>
        <w:ind w:firstLine="709"/>
        <w:jc w:val="both"/>
      </w:pPr>
    </w:p>
    <w:sectPr w:rsidR="00403018" w:rsidSect="00582229">
      <w:headerReference w:type="even" r:id="rId6"/>
      <w:headerReference w:type="default" r:id="rId7"/>
      <w:pgSz w:w="11906" w:h="16838" w:orient="portrait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DB61B2" w:rsidRDefault="00DB61B2" w14:paraId="0E27B00A" wp14:textId="77777777">
      <w:r>
        <w:separator/>
      </w:r>
    </w:p>
  </w:endnote>
  <w:endnote w:type="continuationSeparator" w:id="0">
    <w:p xmlns:wp14="http://schemas.microsoft.com/office/word/2010/wordml" w:rsidR="00DB61B2" w:rsidRDefault="00DB61B2" w14:paraId="60061E4C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DB61B2" w:rsidRDefault="00DB61B2" w14:paraId="44EAFD9C" wp14:textId="77777777">
      <w:r>
        <w:separator/>
      </w:r>
    </w:p>
  </w:footnote>
  <w:footnote w:type="continuationSeparator" w:id="0">
    <w:p xmlns:wp14="http://schemas.microsoft.com/office/word/2010/wordml" w:rsidR="00DB61B2" w:rsidRDefault="00DB61B2" w14:paraId="4B94D5A5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="00A15FE5" w:rsidP="000F0791" w:rsidRDefault="00A15FE5" w14:paraId="53928121" wp14:textId="77777777">
    <w:pPr>
      <w:pStyle w:val="a4"/>
      <w:framePr w:wrap="around" w:hAnchor="margin" w:vAnchor="text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xmlns:wp14="http://schemas.microsoft.com/office/word/2010/wordml" w:rsidR="00A15FE5" w:rsidRDefault="00A15FE5" w14:paraId="0D0B940D" wp14:textId="7777777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xmlns:wp14="http://schemas.microsoft.com/office/word/2010/wordml" w:rsidRPr="00582229" w:rsidR="00A15FE5" w:rsidP="00582229" w:rsidRDefault="00A15FE5" w14:paraId="62561044" wp14:textId="77777777">
    <w:pPr>
      <w:pStyle w:val="a4"/>
      <w:framePr w:h="243" w:wrap="around" w:hAnchor="margin" w:vAnchor="text" w:xAlign="center" w:y="4" w:hRule="exact"/>
      <w:rPr>
        <w:rStyle w:val="a5"/>
        <w:rFonts w:ascii="Times New Roman" w:hAnsi="Times New Roman"/>
        <w:sz w:val="28"/>
        <w:szCs w:val="28"/>
      </w:rPr>
    </w:pPr>
    <w:r w:rsidRPr="00582229">
      <w:rPr>
        <w:rStyle w:val="a5"/>
        <w:rFonts w:ascii="Times New Roman" w:hAnsi="Times New Roman"/>
        <w:sz w:val="28"/>
        <w:szCs w:val="28"/>
      </w:rPr>
      <w:fldChar w:fldCharType="begin"/>
    </w:r>
    <w:r w:rsidRPr="00582229">
      <w:rPr>
        <w:rStyle w:val="a5"/>
        <w:rFonts w:ascii="Times New Roman" w:hAnsi="Times New Roman"/>
        <w:sz w:val="28"/>
        <w:szCs w:val="28"/>
      </w:rPr>
      <w:instrText xml:space="preserve">PAGE  </w:instrText>
    </w:r>
    <w:r w:rsidRPr="00582229">
      <w:rPr>
        <w:rStyle w:val="a5"/>
        <w:rFonts w:ascii="Times New Roman" w:hAnsi="Times New Roman"/>
        <w:sz w:val="28"/>
        <w:szCs w:val="28"/>
      </w:rPr>
      <w:fldChar w:fldCharType="separate"/>
    </w:r>
    <w:r w:rsidR="006C129B">
      <w:rPr>
        <w:rStyle w:val="a5"/>
        <w:rFonts w:ascii="Times New Roman" w:hAnsi="Times New Roman"/>
        <w:noProof/>
        <w:sz w:val="28"/>
        <w:szCs w:val="28"/>
      </w:rPr>
      <w:t>3</w:t>
    </w:r>
    <w:r w:rsidRPr="00582229">
      <w:rPr>
        <w:rStyle w:val="a5"/>
        <w:rFonts w:ascii="Times New Roman" w:hAnsi="Times New Roman"/>
        <w:sz w:val="28"/>
        <w:szCs w:val="28"/>
      </w:rPr>
      <w:fldChar w:fldCharType="end"/>
    </w:r>
  </w:p>
  <w:p xmlns:wp14="http://schemas.microsoft.com/office/word/2010/wordml" w:rsidR="00A15FE5" w:rsidRDefault="00A15FE5" w14:paraId="72A3D3EC" wp14:textId="77777777">
    <w:pPr>
      <w:pStyle w:val="a4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2DF"/>
    <w:rsid w:val="0005095A"/>
    <w:rsid w:val="000B1194"/>
    <w:rsid w:val="000B5796"/>
    <w:rsid w:val="000D1735"/>
    <w:rsid w:val="000E1C24"/>
    <w:rsid w:val="000F0791"/>
    <w:rsid w:val="001452CE"/>
    <w:rsid w:val="00163FC3"/>
    <w:rsid w:val="001C76EA"/>
    <w:rsid w:val="0025456D"/>
    <w:rsid w:val="002711B1"/>
    <w:rsid w:val="00272EBB"/>
    <w:rsid w:val="0029045D"/>
    <w:rsid w:val="002A4FE7"/>
    <w:rsid w:val="002B620E"/>
    <w:rsid w:val="002C4EAF"/>
    <w:rsid w:val="003133C3"/>
    <w:rsid w:val="00321A73"/>
    <w:rsid w:val="003367F3"/>
    <w:rsid w:val="00380871"/>
    <w:rsid w:val="00403018"/>
    <w:rsid w:val="0041682D"/>
    <w:rsid w:val="00433D4D"/>
    <w:rsid w:val="004B2FD7"/>
    <w:rsid w:val="004E3BC4"/>
    <w:rsid w:val="004E56CE"/>
    <w:rsid w:val="00500663"/>
    <w:rsid w:val="00513204"/>
    <w:rsid w:val="00582229"/>
    <w:rsid w:val="00587011"/>
    <w:rsid w:val="006106A6"/>
    <w:rsid w:val="00614ECC"/>
    <w:rsid w:val="006672F7"/>
    <w:rsid w:val="006733BB"/>
    <w:rsid w:val="00694560"/>
    <w:rsid w:val="006C129B"/>
    <w:rsid w:val="00701DAC"/>
    <w:rsid w:val="007216C8"/>
    <w:rsid w:val="00722A3D"/>
    <w:rsid w:val="0074750E"/>
    <w:rsid w:val="00766E89"/>
    <w:rsid w:val="007701CD"/>
    <w:rsid w:val="00784DE5"/>
    <w:rsid w:val="007F0B0E"/>
    <w:rsid w:val="00821C75"/>
    <w:rsid w:val="00831F41"/>
    <w:rsid w:val="009146F2"/>
    <w:rsid w:val="00914DF9"/>
    <w:rsid w:val="00935492"/>
    <w:rsid w:val="00971AE9"/>
    <w:rsid w:val="009778C0"/>
    <w:rsid w:val="009F3572"/>
    <w:rsid w:val="00A15FE5"/>
    <w:rsid w:val="00A41B27"/>
    <w:rsid w:val="00A46EB2"/>
    <w:rsid w:val="00A50CBB"/>
    <w:rsid w:val="00B04CB8"/>
    <w:rsid w:val="00B17188"/>
    <w:rsid w:val="00B21527"/>
    <w:rsid w:val="00B23BA7"/>
    <w:rsid w:val="00B412DF"/>
    <w:rsid w:val="00B5053C"/>
    <w:rsid w:val="00B95A46"/>
    <w:rsid w:val="00BA0760"/>
    <w:rsid w:val="00BD7917"/>
    <w:rsid w:val="00BF4DAD"/>
    <w:rsid w:val="00C16093"/>
    <w:rsid w:val="00C36707"/>
    <w:rsid w:val="00C42312"/>
    <w:rsid w:val="00C46554"/>
    <w:rsid w:val="00C771CA"/>
    <w:rsid w:val="00CC63A5"/>
    <w:rsid w:val="00CF198C"/>
    <w:rsid w:val="00CF6AD9"/>
    <w:rsid w:val="00D1682E"/>
    <w:rsid w:val="00D2165C"/>
    <w:rsid w:val="00D30FA3"/>
    <w:rsid w:val="00D4524E"/>
    <w:rsid w:val="00DA2C85"/>
    <w:rsid w:val="00DB61B2"/>
    <w:rsid w:val="00DE620C"/>
    <w:rsid w:val="00E02AC2"/>
    <w:rsid w:val="00E03EF0"/>
    <w:rsid w:val="00E2226A"/>
    <w:rsid w:val="00E27554"/>
    <w:rsid w:val="00E5319E"/>
    <w:rsid w:val="00EA1D02"/>
    <w:rsid w:val="00EE5D3B"/>
    <w:rsid w:val="00EF4FA7"/>
    <w:rsid w:val="00F021D2"/>
    <w:rsid w:val="00F52126"/>
    <w:rsid w:val="00F7280A"/>
    <w:rsid w:val="00FC4FEC"/>
    <w:rsid w:val="00FC6824"/>
    <w:rsid w:val="00FD02DD"/>
    <w:rsid w:val="00FD3F1D"/>
    <w:rsid w:val="00FF17AA"/>
    <w:rsid w:val="00FF2807"/>
    <w:rsid w:val="00FF544F"/>
    <w:rsid w:val="17F1C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8E574C2"/>
  <w15:chartTrackingRefBased/>
  <w15:docId w15:val="{7B414302-F5C3-4D45-9D02-36473346220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B412DF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styleId="a0" w:default="1">
    <w:name w:val="Default Paragraph Font"/>
    <w:semiHidden/>
  </w:style>
  <w:style w:type="table" w:styleId="a1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semiHidden/>
  </w:style>
  <w:style w:type="paragraph" w:styleId="ConsPlusNormal" w:customStyle="1">
    <w:name w:val="ConsPlusNormal"/>
    <w:rsid w:val="00B412DF"/>
    <w:pPr>
      <w:widowControl w:val="0"/>
      <w:autoSpaceDE w:val="0"/>
      <w:autoSpaceDN w:val="0"/>
    </w:pPr>
    <w:rPr>
      <w:rFonts w:ascii="Calibri" w:hAnsi="Calibri" w:eastAsia="Calibri" w:cs="Calibri"/>
      <w:sz w:val="22"/>
      <w:lang w:eastAsia="ru-RU"/>
    </w:rPr>
  </w:style>
  <w:style w:type="paragraph" w:styleId="ConsPlusNonformat" w:customStyle="1">
    <w:name w:val="ConsPlusNonformat"/>
    <w:rsid w:val="00B412DF"/>
    <w:pPr>
      <w:widowControl w:val="0"/>
      <w:autoSpaceDE w:val="0"/>
      <w:autoSpaceDN w:val="0"/>
    </w:pPr>
    <w:rPr>
      <w:rFonts w:ascii="Courier New" w:hAnsi="Courier New" w:eastAsia="Calibri" w:cs="Courier New"/>
      <w:lang w:eastAsia="ru-RU"/>
    </w:rPr>
  </w:style>
  <w:style w:type="character" w:styleId="a3">
    <w:name w:val="Hyperlink"/>
    <w:rsid w:val="0041682D"/>
    <w:rPr>
      <w:color w:val="0000FF"/>
      <w:u w:val="single"/>
    </w:rPr>
  </w:style>
  <w:style w:type="paragraph" w:styleId="a4">
    <w:name w:val="header"/>
    <w:basedOn w:val="a"/>
    <w:rsid w:val="00582229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582229"/>
  </w:style>
  <w:style w:type="paragraph" w:styleId="a6">
    <w:name w:val="footer"/>
    <w:basedOn w:val="a"/>
    <w:rsid w:val="00582229"/>
    <w:pPr>
      <w:tabs>
        <w:tab w:val="center" w:pos="4677"/>
        <w:tab w:val="right" w:pos="9355"/>
      </w:tabs>
    </w:pPr>
  </w:style>
  <w:style w:type="paragraph" w:styleId="ConsPlusTitle" w:customStyle="1">
    <w:name w:val="ConsPlusTitle"/>
    <w:rsid w:val="000D173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2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RePack by SPecialiST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Чернякова Светлана</dc:creator>
  <keywords/>
  <lastModifiedBy>Кочурова Татьяна</lastModifiedBy>
  <revision>13</revision>
  <lastPrinted>2018-06-20T15:53:00.0000000Z</lastPrinted>
  <dcterms:created xsi:type="dcterms:W3CDTF">2024-04-23T19:14:00.0000000Z</dcterms:created>
  <dcterms:modified xsi:type="dcterms:W3CDTF">2024-04-23T20:00:02.5744843Z</dcterms:modified>
</coreProperties>
</file>