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50" w:rsidRDefault="00192550">
      <w:pPr>
        <w:pStyle w:val="Heading1"/>
        <w:jc w:val="right"/>
        <w:rPr>
          <w:rFonts w:ascii="Times New Roman" w:hAnsi="Times New Roman" w:cs="Times New Roman"/>
          <w:b w:val="0"/>
          <w:bCs w:val="0"/>
          <w:sz w:val="28"/>
          <w:szCs w:val="28"/>
        </w:rPr>
      </w:pPr>
      <w:bookmarkStart w:id="0" w:name="_GoBack"/>
      <w:bookmarkEnd w:id="0"/>
      <w:r>
        <w:rPr>
          <w:rFonts w:ascii="Times New Roman" w:hAnsi="Times New Roman" w:cs="Times New Roman"/>
          <w:b w:val="0"/>
          <w:bCs w:val="0"/>
          <w:sz w:val="28"/>
          <w:szCs w:val="28"/>
        </w:rPr>
        <w:t>КОПИЯ</w:t>
      </w:r>
    </w:p>
    <w:p w:rsidR="00192550" w:rsidRDefault="00192550">
      <w:pPr>
        <w:pStyle w:val="Style2"/>
        <w:widowControl/>
        <w:spacing w:before="10"/>
        <w:ind w:firstLine="709"/>
        <w:jc w:val="center"/>
        <w:rPr>
          <w:rStyle w:val="FontStyle36"/>
        </w:rPr>
      </w:pPr>
    </w:p>
    <w:p w:rsidR="00192550" w:rsidRDefault="00192550">
      <w:pPr>
        <w:jc w:val="center"/>
        <w:rPr>
          <w:rFonts w:cs="Times New Roman"/>
          <w:b/>
          <w:bCs/>
          <w:sz w:val="28"/>
          <w:szCs w:val="28"/>
        </w:rPr>
      </w:pPr>
      <w:r>
        <w:rPr>
          <w:rFonts w:cs="Times New Roman"/>
          <w:b/>
          <w:bCs/>
          <w:sz w:val="28"/>
          <w:szCs w:val="28"/>
        </w:rPr>
        <w:t>Федеральный закон</w:t>
      </w:r>
    </w:p>
    <w:p w:rsidR="00192550" w:rsidRDefault="00192550">
      <w:pPr>
        <w:jc w:val="center"/>
        <w:rPr>
          <w:rFonts w:cs="Times New Roman"/>
          <w:b/>
          <w:bCs/>
          <w:sz w:val="28"/>
          <w:szCs w:val="28"/>
        </w:rPr>
      </w:pPr>
      <w:r>
        <w:rPr>
          <w:rFonts w:cs="Times New Roman"/>
          <w:b/>
          <w:bCs/>
          <w:sz w:val="28"/>
          <w:szCs w:val="28"/>
        </w:rPr>
        <w:t>от 22 декабря 2014 г. № 444-ФЗ</w:t>
      </w:r>
    </w:p>
    <w:p w:rsidR="00192550" w:rsidRDefault="00192550">
      <w:pPr>
        <w:jc w:val="center"/>
        <w:rPr>
          <w:rFonts w:cs="Times New Roman"/>
          <w:b/>
          <w:bCs/>
          <w:sz w:val="28"/>
          <w:szCs w:val="28"/>
        </w:rPr>
      </w:pPr>
    </w:p>
    <w:p w:rsidR="00192550" w:rsidRDefault="00192550">
      <w:pPr>
        <w:pStyle w:val="Style4"/>
        <w:widowControl/>
        <w:ind w:firstLine="0"/>
        <w:jc w:val="center"/>
        <w:rPr>
          <w:rStyle w:val="FontStyle38"/>
          <w:sz w:val="28"/>
          <w:szCs w:val="28"/>
        </w:rPr>
      </w:pPr>
      <w:r>
        <w:rPr>
          <w:rFonts w:cs="Times New Roman"/>
          <w:b/>
          <w:bCs/>
          <w:sz w:val="28"/>
          <w:szCs w:val="28"/>
        </w:rPr>
        <w:t xml:space="preserve">О внесении изменений в Федеральный закон </w:t>
      </w:r>
      <w:r>
        <w:rPr>
          <w:rStyle w:val="FontStyle38"/>
          <w:sz w:val="28"/>
          <w:szCs w:val="28"/>
        </w:rPr>
        <w:t xml:space="preserve">"О профессиональных </w:t>
      </w:r>
    </w:p>
    <w:p w:rsidR="00192550" w:rsidRDefault="00192550">
      <w:pPr>
        <w:pStyle w:val="Style4"/>
        <w:widowControl/>
        <w:ind w:firstLine="0"/>
        <w:jc w:val="center"/>
        <w:rPr>
          <w:rStyle w:val="FontStyle38"/>
          <w:sz w:val="28"/>
          <w:szCs w:val="28"/>
        </w:rPr>
      </w:pPr>
      <w:r>
        <w:rPr>
          <w:rStyle w:val="FontStyle38"/>
          <w:sz w:val="28"/>
          <w:szCs w:val="28"/>
        </w:rPr>
        <w:t>союзах, их правах и гарантиях деятельности"</w:t>
      </w:r>
    </w:p>
    <w:p w:rsidR="00192550" w:rsidRDefault="00192550">
      <w:pPr>
        <w:pStyle w:val="Style4"/>
        <w:widowControl/>
        <w:spacing w:before="34"/>
        <w:ind w:left="398"/>
        <w:jc w:val="center"/>
        <w:rPr>
          <w:rStyle w:val="FontStyle38"/>
          <w:sz w:val="28"/>
          <w:szCs w:val="28"/>
        </w:rPr>
      </w:pPr>
    </w:p>
    <w:p w:rsidR="00192550" w:rsidRDefault="00192550">
      <w:pPr>
        <w:jc w:val="center"/>
        <w:rPr>
          <w:rFonts w:cs="Times New Roman"/>
          <w:b/>
          <w:bCs/>
          <w:sz w:val="28"/>
          <w:szCs w:val="28"/>
        </w:rPr>
      </w:pPr>
    </w:p>
    <w:p w:rsidR="00192550" w:rsidRDefault="00192550">
      <w:pPr>
        <w:pStyle w:val="Style7"/>
        <w:widowControl/>
        <w:ind w:firstLine="709"/>
        <w:rPr>
          <w:rStyle w:val="FontStyle16"/>
          <w:sz w:val="28"/>
          <w:szCs w:val="28"/>
        </w:rPr>
      </w:pPr>
      <w:r>
        <w:rPr>
          <w:rStyle w:val="FontStyle16"/>
          <w:sz w:val="28"/>
          <w:szCs w:val="28"/>
        </w:rPr>
        <w:t xml:space="preserve">Внести в Федеральный закон от 12 января 1996 года № 10-ФЗ «О профессиональных союзах, их правах и гарантиях деятельности» (Собрание законодательства Российской Федерации, 1996, № 3, ст. 148; 2002, </w:t>
      </w:r>
      <w:r>
        <w:rPr>
          <w:rStyle w:val="FontStyle16"/>
          <w:spacing w:val="20"/>
          <w:sz w:val="28"/>
          <w:szCs w:val="28"/>
        </w:rPr>
        <w:t>№12,</w:t>
      </w:r>
      <w:r>
        <w:rPr>
          <w:rStyle w:val="FontStyle16"/>
          <w:sz w:val="28"/>
          <w:szCs w:val="28"/>
        </w:rPr>
        <w:t xml:space="preserve"> ст. 1093; </w:t>
      </w:r>
      <w:r>
        <w:rPr>
          <w:rStyle w:val="FontStyle16"/>
          <w:spacing w:val="20"/>
          <w:sz w:val="28"/>
          <w:szCs w:val="28"/>
        </w:rPr>
        <w:t>№30,</w:t>
      </w:r>
      <w:r>
        <w:rPr>
          <w:rStyle w:val="FontStyle16"/>
          <w:sz w:val="28"/>
          <w:szCs w:val="28"/>
        </w:rPr>
        <w:t xml:space="preserve"> ст. 3029; 2003, </w:t>
      </w:r>
      <w:r>
        <w:rPr>
          <w:rStyle w:val="FontStyle16"/>
          <w:spacing w:val="20"/>
          <w:sz w:val="28"/>
          <w:szCs w:val="28"/>
        </w:rPr>
        <w:t>№50,</w:t>
      </w:r>
      <w:r>
        <w:rPr>
          <w:rStyle w:val="FontStyle16"/>
          <w:sz w:val="28"/>
          <w:szCs w:val="28"/>
        </w:rPr>
        <w:t xml:space="preserve"> ст. 4855; 2004, </w:t>
      </w:r>
      <w:r>
        <w:rPr>
          <w:rStyle w:val="FontStyle16"/>
          <w:spacing w:val="20"/>
          <w:sz w:val="28"/>
          <w:szCs w:val="28"/>
        </w:rPr>
        <w:t xml:space="preserve">№27, </w:t>
      </w:r>
      <w:r>
        <w:rPr>
          <w:rStyle w:val="FontStyle16"/>
          <w:sz w:val="28"/>
          <w:szCs w:val="28"/>
        </w:rPr>
        <w:t>ст. 2711; 2008, № 30, ст. 3616; 2013, № 27, ст. 3477) следующие изменения:</w:t>
      </w:r>
    </w:p>
    <w:p w:rsidR="00192550" w:rsidRDefault="00192550">
      <w:pPr>
        <w:pStyle w:val="Style7"/>
        <w:widowControl/>
        <w:ind w:firstLine="709"/>
        <w:rPr>
          <w:rStyle w:val="FontStyle16"/>
          <w:sz w:val="28"/>
          <w:szCs w:val="28"/>
        </w:rPr>
      </w:pPr>
      <w:r>
        <w:rPr>
          <w:rStyle w:val="FontStyle16"/>
          <w:sz w:val="28"/>
          <w:szCs w:val="28"/>
        </w:rPr>
        <w:t>1) часть первую статьи 1 после слов «первичных профсоюзных организаций» дополнить словами «, иных профсоюзных организаций, объединений (ассоциаций) организаций профсоюзов»;</w:t>
      </w:r>
    </w:p>
    <w:p w:rsidR="00192550" w:rsidRDefault="00192550">
      <w:pPr>
        <w:pStyle w:val="Style10"/>
        <w:widowControl/>
        <w:spacing w:line="240" w:lineRule="auto"/>
        <w:ind w:firstLine="709"/>
        <w:jc w:val="left"/>
        <w:rPr>
          <w:rStyle w:val="FontStyle16"/>
          <w:sz w:val="28"/>
          <w:szCs w:val="28"/>
        </w:rPr>
      </w:pPr>
      <w:r>
        <w:rPr>
          <w:rStyle w:val="FontStyle16"/>
          <w:sz w:val="28"/>
          <w:szCs w:val="28"/>
        </w:rPr>
        <w:t>2) в статье 3:</w:t>
      </w:r>
    </w:p>
    <w:p w:rsidR="00192550" w:rsidRDefault="00192550">
      <w:pPr>
        <w:pStyle w:val="Style10"/>
        <w:widowControl/>
        <w:spacing w:line="240" w:lineRule="auto"/>
        <w:ind w:firstLine="709"/>
        <w:rPr>
          <w:rStyle w:val="FontStyle16"/>
          <w:sz w:val="28"/>
          <w:szCs w:val="28"/>
        </w:rPr>
      </w:pPr>
      <w:r>
        <w:rPr>
          <w:rStyle w:val="FontStyle16"/>
          <w:sz w:val="28"/>
          <w:szCs w:val="28"/>
        </w:rPr>
        <w:t xml:space="preserve">а) абзацы второй и третий изложить в следующей редакции: </w:t>
      </w:r>
    </w:p>
    <w:p w:rsidR="00192550" w:rsidRDefault="00192550">
      <w:pPr>
        <w:pStyle w:val="Style10"/>
        <w:widowControl/>
        <w:spacing w:line="240" w:lineRule="auto"/>
        <w:ind w:firstLine="709"/>
        <w:rPr>
          <w:rStyle w:val="FontStyle16"/>
          <w:sz w:val="28"/>
          <w:szCs w:val="28"/>
        </w:rPr>
      </w:pPr>
      <w:r>
        <w:rPr>
          <w:rStyle w:val="FontStyle16"/>
          <w:sz w:val="28"/>
          <w:szCs w:val="28"/>
        </w:rPr>
        <w:t>«первичная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w:t>
      </w:r>
      <w:r>
        <w:rPr>
          <w:rStyle w:val="FontStyle16"/>
          <w:sz w:val="28"/>
          <w:szCs w:val="28"/>
          <w:u w:val="single"/>
        </w:rPr>
        <w:t xml:space="preserve"> </w:t>
      </w:r>
      <w:r>
        <w:rPr>
          <w:rStyle w:val="FontStyle16"/>
          <w:sz w:val="28"/>
          <w:szCs w:val="28"/>
        </w:rPr>
        <w:t>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w:t>
      </w:r>
    </w:p>
    <w:p w:rsidR="00192550" w:rsidRDefault="00192550">
      <w:pPr>
        <w:pStyle w:val="Style7"/>
        <w:widowControl/>
        <w:ind w:firstLine="709"/>
        <w:rPr>
          <w:rStyle w:val="FontStyle16"/>
          <w:sz w:val="28"/>
          <w:szCs w:val="28"/>
        </w:rPr>
      </w:pPr>
      <w:r>
        <w:rPr>
          <w:rStyle w:val="FontStyle16"/>
          <w:sz w:val="28"/>
          <w:szCs w:val="28"/>
        </w:rPr>
        <w:t>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192550" w:rsidRDefault="00192550">
      <w:pPr>
        <w:pStyle w:val="Style9"/>
        <w:widowControl/>
        <w:tabs>
          <w:tab w:val="left" w:pos="1018"/>
        </w:tabs>
        <w:spacing w:line="240" w:lineRule="auto"/>
        <w:ind w:firstLine="709"/>
        <w:rPr>
          <w:rStyle w:val="FontStyle16"/>
          <w:sz w:val="28"/>
          <w:szCs w:val="28"/>
        </w:rPr>
      </w:pPr>
      <w:r>
        <w:rPr>
          <w:rStyle w:val="FontStyle16"/>
          <w:sz w:val="28"/>
          <w:szCs w:val="28"/>
        </w:rPr>
        <w:t>б)</w:t>
      </w:r>
      <w:r>
        <w:rPr>
          <w:rStyle w:val="FontStyle16"/>
          <w:sz w:val="28"/>
          <w:szCs w:val="28"/>
        </w:rPr>
        <w:tab/>
        <w:t>абзац пятый изложить в следующей редакции:</w:t>
      </w:r>
    </w:p>
    <w:p w:rsidR="00192550" w:rsidRDefault="00192550">
      <w:pPr>
        <w:pStyle w:val="Style9"/>
        <w:widowControl/>
        <w:tabs>
          <w:tab w:val="left" w:pos="1018"/>
        </w:tabs>
        <w:spacing w:line="240" w:lineRule="auto"/>
        <w:ind w:firstLine="709"/>
        <w:rPr>
          <w:rStyle w:val="FontStyle16"/>
          <w:sz w:val="28"/>
          <w:szCs w:val="28"/>
        </w:rPr>
      </w:pPr>
      <w:r>
        <w:rPr>
          <w:rStyle w:val="FontStyle16"/>
          <w:sz w:val="28"/>
          <w:szCs w:val="28"/>
        </w:rPr>
        <w:t>«межрегиональный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192550" w:rsidRDefault="00192550">
      <w:pPr>
        <w:pStyle w:val="Style9"/>
        <w:widowControl/>
        <w:tabs>
          <w:tab w:val="left" w:pos="1018"/>
        </w:tabs>
        <w:spacing w:line="240" w:lineRule="auto"/>
        <w:ind w:firstLine="709"/>
        <w:rPr>
          <w:rStyle w:val="FontStyle16"/>
          <w:sz w:val="28"/>
          <w:szCs w:val="28"/>
        </w:rPr>
      </w:pPr>
      <w:r>
        <w:rPr>
          <w:rStyle w:val="FontStyle16"/>
          <w:sz w:val="28"/>
          <w:szCs w:val="28"/>
        </w:rPr>
        <w:t>в)</w:t>
      </w:r>
      <w:r>
        <w:rPr>
          <w:rStyle w:val="FontStyle16"/>
          <w:sz w:val="28"/>
          <w:szCs w:val="28"/>
        </w:rPr>
        <w:tab/>
        <w:t>абзацы седьмой и восьмой изложить в следующей редакции:</w:t>
      </w:r>
    </w:p>
    <w:p w:rsidR="00192550" w:rsidRDefault="00192550">
      <w:pPr>
        <w:pStyle w:val="Style9"/>
        <w:widowControl/>
        <w:tabs>
          <w:tab w:val="left" w:pos="1018"/>
        </w:tabs>
        <w:spacing w:line="240" w:lineRule="auto"/>
        <w:ind w:firstLine="709"/>
        <w:rPr>
          <w:rStyle w:val="FontStyle16"/>
          <w:sz w:val="28"/>
          <w:szCs w:val="28"/>
        </w:rPr>
      </w:pPr>
      <w:r>
        <w:rPr>
          <w:rStyle w:val="FontStyle16"/>
          <w:sz w:val="28"/>
          <w:szCs w:val="28"/>
        </w:rPr>
        <w:t>«территориальное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w:t>
      </w:r>
    </w:p>
    <w:p w:rsidR="00192550" w:rsidRDefault="00192550">
      <w:pPr>
        <w:pStyle w:val="Style7"/>
        <w:widowControl/>
        <w:ind w:firstLine="709"/>
        <w:rPr>
          <w:rStyle w:val="FontStyle16"/>
          <w:sz w:val="28"/>
          <w:szCs w:val="28"/>
        </w:rPr>
      </w:pPr>
      <w:r>
        <w:rPr>
          <w:rStyle w:val="FontStyle16"/>
          <w:sz w:val="28"/>
          <w:szCs w:val="28"/>
        </w:rPr>
        <w:t>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192550" w:rsidRDefault="00192550">
      <w:pPr>
        <w:pStyle w:val="Style8"/>
        <w:widowControl/>
        <w:tabs>
          <w:tab w:val="left" w:pos="994"/>
        </w:tabs>
        <w:spacing w:line="240" w:lineRule="auto"/>
        <w:ind w:firstLine="709"/>
        <w:rPr>
          <w:rStyle w:val="FontStyle16"/>
          <w:sz w:val="28"/>
          <w:szCs w:val="28"/>
        </w:rPr>
      </w:pPr>
      <w:r>
        <w:rPr>
          <w:rStyle w:val="FontStyle16"/>
          <w:sz w:val="28"/>
          <w:szCs w:val="28"/>
        </w:rPr>
        <w:t>г)</w:t>
      </w:r>
      <w:r>
        <w:rPr>
          <w:rStyle w:val="FontStyle16"/>
          <w:sz w:val="28"/>
          <w:szCs w:val="28"/>
        </w:rPr>
        <w:tab/>
        <w:t>в абзаце девятом слова «положением о» заменить словом «уставом»;</w:t>
      </w:r>
    </w:p>
    <w:p w:rsidR="00192550" w:rsidRDefault="00192550">
      <w:pPr>
        <w:pStyle w:val="Style8"/>
        <w:widowControl/>
        <w:tabs>
          <w:tab w:val="left" w:pos="994"/>
        </w:tabs>
        <w:spacing w:line="240" w:lineRule="auto"/>
        <w:ind w:firstLine="709"/>
        <w:rPr>
          <w:rStyle w:val="FontStyle16"/>
          <w:sz w:val="28"/>
          <w:szCs w:val="28"/>
        </w:rPr>
      </w:pPr>
      <w:r>
        <w:rPr>
          <w:rStyle w:val="FontStyle16"/>
          <w:sz w:val="28"/>
          <w:szCs w:val="28"/>
        </w:rPr>
        <w:t>д)</w:t>
      </w:r>
      <w:r>
        <w:rPr>
          <w:rStyle w:val="FontStyle16"/>
          <w:sz w:val="28"/>
          <w:szCs w:val="28"/>
        </w:rPr>
        <w:tab/>
        <w:t>в абзаце десятом слова «положением о» заменить словом «уставом»;</w:t>
      </w:r>
    </w:p>
    <w:p w:rsidR="00192550" w:rsidRDefault="00192550">
      <w:pPr>
        <w:pStyle w:val="Style7"/>
        <w:widowControl/>
        <w:ind w:firstLine="709"/>
        <w:jc w:val="left"/>
        <w:rPr>
          <w:rStyle w:val="FontStyle16"/>
          <w:sz w:val="28"/>
          <w:szCs w:val="28"/>
        </w:rPr>
      </w:pPr>
      <w:r>
        <w:rPr>
          <w:rStyle w:val="FontStyle16"/>
          <w:sz w:val="28"/>
          <w:szCs w:val="28"/>
        </w:rPr>
        <w:t>3) в статье 7:</w:t>
      </w:r>
    </w:p>
    <w:p w:rsidR="00192550" w:rsidRDefault="00192550">
      <w:pPr>
        <w:pStyle w:val="Style8"/>
        <w:widowControl/>
        <w:tabs>
          <w:tab w:val="left" w:pos="989"/>
        </w:tabs>
        <w:spacing w:line="240" w:lineRule="auto"/>
        <w:ind w:firstLine="709"/>
        <w:rPr>
          <w:rStyle w:val="FontStyle16"/>
          <w:sz w:val="28"/>
          <w:szCs w:val="28"/>
        </w:rPr>
      </w:pPr>
      <w:r>
        <w:rPr>
          <w:rStyle w:val="FontStyle16"/>
          <w:sz w:val="28"/>
          <w:szCs w:val="28"/>
        </w:rPr>
        <w:t>а)</w:t>
      </w:r>
      <w:r>
        <w:rPr>
          <w:rStyle w:val="FontStyle16"/>
          <w:sz w:val="28"/>
          <w:szCs w:val="28"/>
        </w:rPr>
        <w:tab/>
        <w:t>в наименовании слова «и их объединений (ассоциаций), положения о первичных профсоюзных организациях» исключить;</w:t>
      </w:r>
    </w:p>
    <w:p w:rsidR="00192550" w:rsidRDefault="00192550">
      <w:pPr>
        <w:pStyle w:val="Style8"/>
        <w:widowControl/>
        <w:tabs>
          <w:tab w:val="left" w:pos="1037"/>
        </w:tabs>
        <w:spacing w:line="240" w:lineRule="auto"/>
        <w:ind w:firstLine="709"/>
        <w:jc w:val="left"/>
        <w:rPr>
          <w:rStyle w:val="FontStyle16"/>
          <w:sz w:val="28"/>
          <w:szCs w:val="28"/>
        </w:rPr>
      </w:pPr>
      <w:r>
        <w:rPr>
          <w:rStyle w:val="FontStyle16"/>
          <w:sz w:val="28"/>
          <w:szCs w:val="28"/>
        </w:rPr>
        <w:t>б)</w:t>
      </w:r>
      <w:r>
        <w:rPr>
          <w:rStyle w:val="FontStyle16"/>
          <w:sz w:val="28"/>
          <w:szCs w:val="28"/>
        </w:rPr>
        <w:tab/>
        <w:t>пункт 1 изложить в следующей редакции:</w:t>
      </w:r>
    </w:p>
    <w:p w:rsidR="00192550" w:rsidRDefault="00192550">
      <w:pPr>
        <w:pStyle w:val="Style7"/>
        <w:widowControl/>
        <w:ind w:firstLine="709"/>
        <w:rPr>
          <w:rStyle w:val="FontStyle16"/>
          <w:sz w:val="28"/>
          <w:szCs w:val="28"/>
        </w:rPr>
      </w:pPr>
      <w:r>
        <w:rPr>
          <w:rStyle w:val="FontStyle16"/>
          <w:sz w:val="28"/>
          <w:szCs w:val="28"/>
        </w:rPr>
        <w:t>«1. 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и уставы  объединений (ассоциаций) организаций профсоюзов не должны противоречить уставам соответствующих профсоюзов, их объединений (ассоциаций).»;</w:t>
      </w:r>
    </w:p>
    <w:p w:rsidR="00192550" w:rsidRDefault="00192550">
      <w:pPr>
        <w:pStyle w:val="Style8"/>
        <w:widowControl/>
        <w:tabs>
          <w:tab w:val="left" w:pos="1090"/>
        </w:tabs>
        <w:spacing w:line="240" w:lineRule="auto"/>
        <w:ind w:firstLine="709"/>
        <w:jc w:val="left"/>
        <w:rPr>
          <w:rStyle w:val="FontStyle16"/>
          <w:sz w:val="28"/>
          <w:szCs w:val="28"/>
        </w:rPr>
      </w:pPr>
      <w:r>
        <w:rPr>
          <w:rStyle w:val="FontStyle16"/>
          <w:sz w:val="28"/>
          <w:szCs w:val="28"/>
        </w:rPr>
        <w:t>4)</w:t>
      </w:r>
      <w:r>
        <w:rPr>
          <w:rStyle w:val="FontStyle16"/>
          <w:sz w:val="28"/>
          <w:szCs w:val="28"/>
        </w:rPr>
        <w:tab/>
        <w:t>в статье 8:</w:t>
      </w:r>
    </w:p>
    <w:p w:rsidR="00192550" w:rsidRDefault="00192550">
      <w:pPr>
        <w:pStyle w:val="Style8"/>
        <w:widowControl/>
        <w:tabs>
          <w:tab w:val="left" w:pos="979"/>
        </w:tabs>
        <w:spacing w:line="240" w:lineRule="auto"/>
        <w:ind w:firstLine="709"/>
        <w:rPr>
          <w:rStyle w:val="FontStyle16"/>
          <w:sz w:val="28"/>
          <w:szCs w:val="28"/>
        </w:rPr>
      </w:pPr>
      <w:r>
        <w:rPr>
          <w:rStyle w:val="FontStyle16"/>
          <w:sz w:val="28"/>
          <w:szCs w:val="28"/>
        </w:rPr>
        <w:t>а)</w:t>
      </w:r>
      <w:r>
        <w:rPr>
          <w:rStyle w:val="FontStyle16"/>
          <w:sz w:val="28"/>
          <w:szCs w:val="28"/>
        </w:rPr>
        <w:tab/>
        <w:t>в наименовании слова «, их объединений (ассоциаций), первичных</w:t>
      </w:r>
      <w:r>
        <w:rPr>
          <w:rStyle w:val="FontStyle16"/>
          <w:sz w:val="28"/>
          <w:szCs w:val="28"/>
        </w:rPr>
        <w:br/>
        <w:t>профсоюзных организаций» исключить;</w:t>
      </w:r>
    </w:p>
    <w:p w:rsidR="00192550" w:rsidRDefault="00192550">
      <w:pPr>
        <w:pStyle w:val="Style8"/>
        <w:widowControl/>
        <w:tabs>
          <w:tab w:val="left" w:pos="1066"/>
        </w:tabs>
        <w:spacing w:line="240" w:lineRule="auto"/>
        <w:ind w:firstLine="709"/>
        <w:jc w:val="left"/>
        <w:rPr>
          <w:rStyle w:val="FontStyle16"/>
          <w:sz w:val="28"/>
          <w:szCs w:val="28"/>
        </w:rPr>
      </w:pPr>
      <w:r>
        <w:rPr>
          <w:rStyle w:val="FontStyle16"/>
          <w:sz w:val="28"/>
          <w:szCs w:val="28"/>
        </w:rPr>
        <w:t>б)</w:t>
      </w:r>
      <w:r>
        <w:rPr>
          <w:rStyle w:val="FontStyle16"/>
          <w:sz w:val="28"/>
          <w:szCs w:val="28"/>
        </w:rPr>
        <w:tab/>
        <w:t>в пункте 1:</w:t>
      </w:r>
    </w:p>
    <w:p w:rsidR="00192550" w:rsidRDefault="00192550">
      <w:pPr>
        <w:pStyle w:val="Style7"/>
        <w:widowControl/>
        <w:ind w:firstLine="709"/>
        <w:jc w:val="left"/>
        <w:rPr>
          <w:rStyle w:val="FontStyle16"/>
          <w:sz w:val="28"/>
          <w:szCs w:val="28"/>
        </w:rPr>
      </w:pPr>
      <w:r>
        <w:rPr>
          <w:rStyle w:val="FontStyle16"/>
          <w:sz w:val="28"/>
          <w:szCs w:val="28"/>
        </w:rPr>
        <w:t>абзац первый изложить в следующей редакции:</w:t>
      </w:r>
    </w:p>
    <w:p w:rsidR="00192550" w:rsidRDefault="00192550">
      <w:pPr>
        <w:pStyle w:val="Style7"/>
        <w:widowControl/>
        <w:ind w:firstLine="709"/>
        <w:rPr>
          <w:rStyle w:val="FontStyle16"/>
          <w:sz w:val="28"/>
          <w:szCs w:val="28"/>
        </w:rPr>
      </w:pPr>
      <w:r>
        <w:rPr>
          <w:rStyle w:val="FontStyle16"/>
          <w:sz w:val="28"/>
          <w:szCs w:val="28"/>
        </w:rPr>
        <w:t>«1. 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w:t>
      </w:r>
    </w:p>
    <w:p w:rsidR="00192550" w:rsidRDefault="00192550">
      <w:pPr>
        <w:pStyle w:val="Style7"/>
        <w:widowControl/>
        <w:ind w:firstLine="709"/>
        <w:rPr>
          <w:rStyle w:val="FontStyle16"/>
          <w:sz w:val="28"/>
          <w:szCs w:val="28"/>
        </w:rPr>
      </w:pPr>
      <w:r>
        <w:rPr>
          <w:rStyle w:val="FontStyle16"/>
          <w:sz w:val="28"/>
          <w:szCs w:val="28"/>
        </w:rPr>
        <w:t>в абзаце третьем слова «или положений о первичных профсоюзных организациях» исключить;</w:t>
      </w:r>
    </w:p>
    <w:p w:rsidR="00192550" w:rsidRDefault="00192550">
      <w:pPr>
        <w:pStyle w:val="Style8"/>
        <w:widowControl/>
        <w:numPr>
          <w:ilvl w:val="0"/>
          <w:numId w:val="10"/>
        </w:numPr>
        <w:tabs>
          <w:tab w:val="left" w:pos="989"/>
        </w:tabs>
        <w:spacing w:line="240" w:lineRule="auto"/>
        <w:ind w:firstLine="709"/>
        <w:jc w:val="left"/>
        <w:rPr>
          <w:rStyle w:val="FontStyle16"/>
          <w:sz w:val="28"/>
          <w:szCs w:val="28"/>
        </w:rPr>
      </w:pPr>
      <w:r>
        <w:rPr>
          <w:rStyle w:val="FontStyle16"/>
          <w:sz w:val="28"/>
          <w:szCs w:val="28"/>
        </w:rPr>
        <w:t>в статье 10:</w:t>
      </w:r>
    </w:p>
    <w:p w:rsidR="00192550" w:rsidRDefault="00192550">
      <w:pPr>
        <w:pStyle w:val="Style7"/>
        <w:widowControl/>
        <w:ind w:firstLine="709"/>
        <w:rPr>
          <w:rStyle w:val="FontStyle16"/>
          <w:sz w:val="28"/>
          <w:szCs w:val="28"/>
        </w:rPr>
      </w:pPr>
      <w:r>
        <w:rPr>
          <w:rStyle w:val="FontStyle16"/>
          <w:sz w:val="28"/>
          <w:szCs w:val="28"/>
        </w:rPr>
        <w:t>а) в наименовании слова «, первичной профсоюзной организации» исключить;</w:t>
      </w:r>
    </w:p>
    <w:p w:rsidR="00192550" w:rsidRDefault="00192550">
      <w:pPr>
        <w:pStyle w:val="Style8"/>
        <w:widowControl/>
        <w:tabs>
          <w:tab w:val="left" w:pos="989"/>
        </w:tabs>
        <w:spacing w:line="240" w:lineRule="auto"/>
        <w:ind w:firstLine="709"/>
        <w:jc w:val="left"/>
        <w:rPr>
          <w:rStyle w:val="FontStyle16"/>
          <w:sz w:val="28"/>
          <w:szCs w:val="28"/>
        </w:rPr>
      </w:pPr>
      <w:r>
        <w:rPr>
          <w:rStyle w:val="FontStyle16"/>
          <w:sz w:val="28"/>
          <w:szCs w:val="28"/>
        </w:rPr>
        <w:t>б) в пункте 1 слова «положением о» заменить словом «уставом»;</w:t>
      </w:r>
    </w:p>
    <w:p w:rsidR="00192550" w:rsidRDefault="00192550">
      <w:pPr>
        <w:pStyle w:val="Style8"/>
        <w:widowControl/>
        <w:numPr>
          <w:ilvl w:val="0"/>
          <w:numId w:val="12"/>
        </w:numPr>
        <w:tabs>
          <w:tab w:val="left" w:pos="979"/>
        </w:tabs>
        <w:spacing w:line="240" w:lineRule="auto"/>
        <w:ind w:firstLine="709"/>
        <w:rPr>
          <w:rStyle w:val="FontStyle16"/>
          <w:sz w:val="28"/>
          <w:szCs w:val="28"/>
        </w:rPr>
      </w:pPr>
      <w:r>
        <w:rPr>
          <w:rStyle w:val="FontStyle16"/>
          <w:sz w:val="28"/>
          <w:szCs w:val="28"/>
        </w:rPr>
        <w:t>в наименовании статьи 13 слова «, первичных профсоюзных организаций» исключить;</w:t>
      </w:r>
    </w:p>
    <w:p w:rsidR="00192550" w:rsidRDefault="00192550">
      <w:pPr>
        <w:pStyle w:val="Style8"/>
        <w:widowControl/>
        <w:numPr>
          <w:ilvl w:val="0"/>
          <w:numId w:val="12"/>
        </w:numPr>
        <w:tabs>
          <w:tab w:val="left" w:pos="979"/>
        </w:tabs>
        <w:spacing w:line="240" w:lineRule="auto"/>
        <w:ind w:firstLine="709"/>
        <w:rPr>
          <w:rStyle w:val="FontStyle16"/>
          <w:sz w:val="28"/>
          <w:szCs w:val="28"/>
        </w:rPr>
      </w:pPr>
      <w:r>
        <w:rPr>
          <w:rStyle w:val="FontStyle16"/>
          <w:sz w:val="28"/>
          <w:szCs w:val="28"/>
        </w:rPr>
        <w:t>в наименовании статьи 16 слова «, первичных профсоюзных организаций» исключить;</w:t>
      </w:r>
    </w:p>
    <w:p w:rsidR="00192550" w:rsidRDefault="00192550">
      <w:pPr>
        <w:pStyle w:val="Style8"/>
        <w:widowControl/>
        <w:numPr>
          <w:ilvl w:val="0"/>
          <w:numId w:val="12"/>
        </w:numPr>
        <w:tabs>
          <w:tab w:val="left" w:pos="1051"/>
        </w:tabs>
        <w:spacing w:line="240" w:lineRule="auto"/>
        <w:ind w:firstLine="709"/>
        <w:jc w:val="left"/>
        <w:rPr>
          <w:rStyle w:val="FontStyle16"/>
          <w:sz w:val="28"/>
          <w:szCs w:val="28"/>
        </w:rPr>
      </w:pPr>
      <w:r>
        <w:rPr>
          <w:rStyle w:val="FontStyle16"/>
          <w:sz w:val="28"/>
          <w:szCs w:val="28"/>
        </w:rPr>
        <w:t>в статье 24:</w:t>
      </w:r>
    </w:p>
    <w:p w:rsidR="00192550" w:rsidRDefault="00192550">
      <w:pPr>
        <w:pStyle w:val="Style8"/>
        <w:widowControl/>
        <w:tabs>
          <w:tab w:val="left" w:pos="1027"/>
        </w:tabs>
        <w:spacing w:line="240" w:lineRule="auto"/>
        <w:ind w:firstLine="709"/>
        <w:rPr>
          <w:rStyle w:val="FontStyle16"/>
          <w:sz w:val="28"/>
          <w:szCs w:val="28"/>
        </w:rPr>
      </w:pPr>
      <w:r>
        <w:rPr>
          <w:rStyle w:val="FontStyle16"/>
          <w:sz w:val="28"/>
          <w:szCs w:val="28"/>
        </w:rPr>
        <w:t>а)</w:t>
      </w:r>
      <w:r>
        <w:rPr>
          <w:rStyle w:val="FontStyle16"/>
          <w:sz w:val="28"/>
          <w:szCs w:val="28"/>
        </w:rPr>
        <w:tab/>
        <w:t>в пункте 4 слова «положениями о первичных профсоюзных организациях» заменить словами «уставами первичных профсоюзных организаций»;</w:t>
      </w:r>
    </w:p>
    <w:p w:rsidR="00192550" w:rsidRDefault="00192550">
      <w:pPr>
        <w:framePr w:h="2256" w:hSpace="38" w:wrap="notBeside" w:vAnchor="text" w:hAnchor="text" w:x="1590" w:y="5055"/>
        <w:ind w:firstLine="709"/>
        <w:rPr>
          <w:rFonts w:cs="Times New Roman"/>
          <w:sz w:val="28"/>
          <w:szCs w:val="28"/>
        </w:rPr>
      </w:pPr>
    </w:p>
    <w:p w:rsidR="00192550" w:rsidRDefault="00192550">
      <w:pPr>
        <w:pStyle w:val="Style8"/>
        <w:widowControl/>
        <w:tabs>
          <w:tab w:val="left" w:pos="1027"/>
        </w:tabs>
        <w:spacing w:line="240" w:lineRule="auto"/>
        <w:ind w:firstLine="709"/>
        <w:rPr>
          <w:rStyle w:val="FontStyle16"/>
          <w:sz w:val="28"/>
          <w:szCs w:val="28"/>
        </w:rPr>
      </w:pPr>
      <w:r>
        <w:rPr>
          <w:rStyle w:val="FontStyle16"/>
          <w:sz w:val="28"/>
          <w:szCs w:val="28"/>
        </w:rPr>
        <w:t>б)</w:t>
      </w:r>
      <w:r>
        <w:rPr>
          <w:rStyle w:val="FontStyle16"/>
          <w:sz w:val="28"/>
          <w:szCs w:val="28"/>
        </w:rPr>
        <w:tab/>
        <w:t>в пункте 7 слова «через учрежденные ими организации предпринимательскую деятельность для достижения целей, предусмотренных уставом, и соответствующую этим целям» заменить словами «самостоятельно, а также через учрежденные ими организации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192550" w:rsidRDefault="00192550">
      <w:pPr>
        <w:pStyle w:val="Style23"/>
        <w:widowControl/>
        <w:tabs>
          <w:tab w:val="left" w:pos="1162"/>
        </w:tabs>
        <w:spacing w:line="240" w:lineRule="auto"/>
        <w:ind w:firstLine="709"/>
        <w:jc w:val="center"/>
        <w:rPr>
          <w:rStyle w:val="FontStyle38"/>
          <w:sz w:val="28"/>
          <w:szCs w:val="28"/>
        </w:rPr>
      </w:pPr>
    </w:p>
    <w:p w:rsidR="00192550" w:rsidRDefault="00192550">
      <w:pPr>
        <w:ind w:firstLine="709"/>
        <w:jc w:val="center"/>
        <w:rPr>
          <w:rFonts w:cs="Times New Roman"/>
          <w:sz w:val="28"/>
          <w:szCs w:val="28"/>
        </w:rPr>
      </w:pPr>
    </w:p>
    <w:tbl>
      <w:tblPr>
        <w:tblW w:w="0" w:type="auto"/>
        <w:tblInd w:w="-106" w:type="dxa"/>
        <w:tblLook w:val="0000"/>
      </w:tblPr>
      <w:tblGrid>
        <w:gridCol w:w="6283"/>
        <w:gridCol w:w="3180"/>
      </w:tblGrid>
      <w:tr w:rsidR="00192550">
        <w:tc>
          <w:tcPr>
            <w:tcW w:w="6283" w:type="dxa"/>
            <w:tcBorders>
              <w:top w:val="nil"/>
              <w:left w:val="nil"/>
              <w:bottom w:val="nil"/>
              <w:right w:val="nil"/>
            </w:tcBorders>
            <w:vAlign w:val="bottom"/>
          </w:tcPr>
          <w:p w:rsidR="00192550" w:rsidRDefault="00192550">
            <w:pPr>
              <w:pStyle w:val="a0"/>
              <w:rPr>
                <w:rFonts w:ascii="Times New Roman" w:hAnsi="Times New Roman" w:cs="Times New Roman"/>
                <w:sz w:val="28"/>
                <w:szCs w:val="28"/>
              </w:rPr>
            </w:pPr>
            <w:r>
              <w:rPr>
                <w:rFonts w:ascii="Times New Roman" w:hAnsi="Times New Roman" w:cs="Times New Roman"/>
                <w:sz w:val="28"/>
                <w:szCs w:val="28"/>
              </w:rPr>
              <w:t>Президент</w:t>
            </w:r>
          </w:p>
          <w:p w:rsidR="00192550" w:rsidRDefault="00192550">
            <w:pPr>
              <w:pStyle w:val="a0"/>
              <w:ind w:firstLine="34"/>
              <w:rPr>
                <w:rFonts w:ascii="Times New Roman" w:hAnsi="Times New Roman" w:cs="Times New Roman"/>
                <w:sz w:val="28"/>
                <w:szCs w:val="28"/>
              </w:rPr>
            </w:pPr>
            <w:r>
              <w:rPr>
                <w:rFonts w:ascii="Times New Roman" w:hAnsi="Times New Roman" w:cs="Times New Roman"/>
                <w:sz w:val="28"/>
                <w:szCs w:val="28"/>
              </w:rPr>
              <w:t>Российской Федерации</w:t>
            </w:r>
          </w:p>
        </w:tc>
        <w:tc>
          <w:tcPr>
            <w:tcW w:w="3180" w:type="dxa"/>
            <w:tcBorders>
              <w:top w:val="nil"/>
              <w:left w:val="nil"/>
              <w:bottom w:val="nil"/>
              <w:right w:val="nil"/>
            </w:tcBorders>
            <w:vAlign w:val="bottom"/>
          </w:tcPr>
          <w:p w:rsidR="00192550" w:rsidRDefault="00192550">
            <w:pPr>
              <w:pStyle w:val="a"/>
              <w:ind w:firstLine="709"/>
              <w:jc w:val="center"/>
              <w:rPr>
                <w:rFonts w:ascii="Times New Roman" w:hAnsi="Times New Roman" w:cs="Times New Roman"/>
                <w:sz w:val="28"/>
                <w:szCs w:val="28"/>
              </w:rPr>
            </w:pPr>
            <w:r>
              <w:rPr>
                <w:rFonts w:ascii="Times New Roman" w:hAnsi="Times New Roman" w:cs="Times New Roman"/>
                <w:sz w:val="28"/>
                <w:szCs w:val="28"/>
              </w:rPr>
              <w:t xml:space="preserve">                В. Путин</w:t>
            </w:r>
          </w:p>
        </w:tc>
      </w:tr>
    </w:tbl>
    <w:p w:rsidR="00192550" w:rsidRDefault="00192550">
      <w:pPr>
        <w:ind w:firstLine="709"/>
        <w:rPr>
          <w:rFonts w:cs="Times New Roman"/>
          <w:sz w:val="28"/>
          <w:szCs w:val="28"/>
        </w:rPr>
      </w:pPr>
    </w:p>
    <w:sectPr w:rsidR="00192550" w:rsidSect="00192550">
      <w:headerReference w:type="default" r:id="rId7"/>
      <w:pgSz w:w="11906" w:h="16838"/>
      <w:pgMar w:top="1134" w:right="567" w:bottom="107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550" w:rsidRDefault="00192550">
      <w:pPr>
        <w:rPr>
          <w:rFonts w:cs="Times New Roman"/>
        </w:rPr>
      </w:pPr>
      <w:r>
        <w:rPr>
          <w:rFonts w:cs="Times New Roman"/>
        </w:rPr>
        <w:separator/>
      </w:r>
    </w:p>
  </w:endnote>
  <w:endnote w:type="continuationSeparator" w:id="0">
    <w:p w:rsidR="00192550" w:rsidRDefault="0019255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ingLiU">
    <w:altName w:val="ІУ©ъЕй"/>
    <w:panose1 w:val="02010609000101010101"/>
    <w:charset w:val="88"/>
    <w:family w:val="modern"/>
    <w:notTrueType/>
    <w:pitch w:val="fixed"/>
    <w:sig w:usb0="00000001" w:usb1="08080000" w:usb2="00000010" w:usb3="00000000" w:csb0="00100000"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550" w:rsidRDefault="00192550">
      <w:pPr>
        <w:rPr>
          <w:rFonts w:cs="Times New Roman"/>
        </w:rPr>
      </w:pPr>
      <w:r>
        <w:rPr>
          <w:rFonts w:cs="Times New Roman"/>
        </w:rPr>
        <w:separator/>
      </w:r>
    </w:p>
  </w:footnote>
  <w:footnote w:type="continuationSeparator" w:id="0">
    <w:p w:rsidR="00192550" w:rsidRDefault="0019255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50" w:rsidRDefault="00192550">
    <w:pPr>
      <w:pStyle w:val="Header"/>
      <w:jc w:val="center"/>
    </w:pPr>
    <w:fldSimple w:instr="PAGE   \* MERGEFORMAT">
      <w:r>
        <w:rPr>
          <w:noProof/>
        </w:rPr>
        <w:t>2</w:t>
      </w:r>
    </w:fldSimple>
  </w:p>
  <w:p w:rsidR="00192550" w:rsidRDefault="00192550">
    <w:pPr>
      <w:pStyle w:val="Style7"/>
      <w:widowControl/>
      <w:ind w:left="34" w:right="38"/>
      <w:jc w:val="center"/>
      <w:rPr>
        <w:rStyle w:val="FontStyle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054C"/>
    <w:multiLevelType w:val="singleLevel"/>
    <w:tmpl w:val="D85E2CCE"/>
    <w:lvl w:ilvl="0">
      <w:start w:val="6"/>
      <w:numFmt w:val="decimal"/>
      <w:lvlText w:val="%1)"/>
      <w:legacy w:legacy="1" w:legacySpace="0" w:legacyIndent="302"/>
      <w:lvlJc w:val="left"/>
      <w:rPr>
        <w:rFonts w:ascii="Times New Roman" w:hAnsi="Times New Roman" w:cs="Times New Roman" w:hint="default"/>
      </w:rPr>
    </w:lvl>
  </w:abstractNum>
  <w:abstractNum w:abstractNumId="1">
    <w:nsid w:val="1881371E"/>
    <w:multiLevelType w:val="singleLevel"/>
    <w:tmpl w:val="60FCFA3C"/>
    <w:lvl w:ilvl="0">
      <w:start w:val="6"/>
      <w:numFmt w:val="decimal"/>
      <w:lvlText w:val="%1)"/>
      <w:legacy w:legacy="1" w:legacySpace="0" w:legacyIndent="298"/>
      <w:lvlJc w:val="left"/>
      <w:rPr>
        <w:rFonts w:ascii="Times New Roman" w:hAnsi="Times New Roman" w:cs="Times New Roman" w:hint="default"/>
      </w:rPr>
    </w:lvl>
  </w:abstractNum>
  <w:abstractNum w:abstractNumId="2">
    <w:nsid w:val="3CA9644A"/>
    <w:multiLevelType w:val="singleLevel"/>
    <w:tmpl w:val="77EAE616"/>
    <w:lvl w:ilvl="0">
      <w:start w:val="1"/>
      <w:numFmt w:val="decimal"/>
      <w:lvlText w:val="%1)"/>
      <w:legacy w:legacy="1" w:legacySpace="0" w:legacyIndent="292"/>
      <w:lvlJc w:val="left"/>
      <w:rPr>
        <w:rFonts w:ascii="Times New Roman" w:hAnsi="Times New Roman" w:cs="Times New Roman" w:hint="default"/>
      </w:rPr>
    </w:lvl>
  </w:abstractNum>
  <w:abstractNum w:abstractNumId="3">
    <w:nsid w:val="43C778A3"/>
    <w:multiLevelType w:val="singleLevel"/>
    <w:tmpl w:val="C24690DE"/>
    <w:lvl w:ilvl="0">
      <w:start w:val="4"/>
      <w:numFmt w:val="decimal"/>
      <w:lvlText w:val="%1)"/>
      <w:legacy w:legacy="1" w:legacySpace="0" w:legacyIndent="302"/>
      <w:lvlJc w:val="left"/>
      <w:rPr>
        <w:rFonts w:ascii="Times New Roman" w:hAnsi="Times New Roman" w:cs="Times New Roman" w:hint="default"/>
      </w:rPr>
    </w:lvl>
  </w:abstractNum>
  <w:abstractNum w:abstractNumId="4">
    <w:nsid w:val="4E8F196F"/>
    <w:multiLevelType w:val="singleLevel"/>
    <w:tmpl w:val="296213B8"/>
    <w:lvl w:ilvl="0">
      <w:start w:val="5"/>
      <w:numFmt w:val="decimal"/>
      <w:lvlText w:val="%1)"/>
      <w:legacy w:legacy="1" w:legacySpace="0" w:legacyIndent="303"/>
      <w:lvlJc w:val="left"/>
      <w:rPr>
        <w:rFonts w:ascii="Times New Roman" w:hAnsi="Times New Roman" w:cs="Times New Roman" w:hint="default"/>
      </w:rPr>
    </w:lvl>
  </w:abstractNum>
  <w:abstractNum w:abstractNumId="5">
    <w:nsid w:val="53D37AB0"/>
    <w:multiLevelType w:val="singleLevel"/>
    <w:tmpl w:val="F40617D6"/>
    <w:lvl w:ilvl="0">
      <w:start w:val="2"/>
      <w:numFmt w:val="decimal"/>
      <w:lvlText w:val="%1)"/>
      <w:legacy w:legacy="1" w:legacySpace="0" w:legacyIndent="303"/>
      <w:lvlJc w:val="left"/>
      <w:rPr>
        <w:rFonts w:ascii="Times New Roman" w:hAnsi="Times New Roman" w:cs="Times New Roman" w:hint="default"/>
      </w:rPr>
    </w:lvl>
  </w:abstractNum>
  <w:abstractNum w:abstractNumId="6">
    <w:nsid w:val="5F115C7C"/>
    <w:multiLevelType w:val="singleLevel"/>
    <w:tmpl w:val="72E898A2"/>
    <w:lvl w:ilvl="0">
      <w:start w:val="1"/>
      <w:numFmt w:val="decimal"/>
      <w:lvlText w:val="%1."/>
      <w:legacy w:legacy="1" w:legacySpace="0" w:legacyIndent="274"/>
      <w:lvlJc w:val="left"/>
      <w:rPr>
        <w:rFonts w:ascii="Times New Roman" w:hAnsi="Times New Roman" w:cs="Times New Roman" w:hint="default"/>
      </w:rPr>
    </w:lvl>
  </w:abstractNum>
  <w:abstractNum w:abstractNumId="7">
    <w:nsid w:val="70EE2DBE"/>
    <w:multiLevelType w:val="singleLevel"/>
    <w:tmpl w:val="3692D82C"/>
    <w:lvl w:ilvl="0">
      <w:start w:val="3"/>
      <w:numFmt w:val="decimal"/>
      <w:lvlText w:val="%1)"/>
      <w:legacy w:legacy="1" w:legacySpace="0" w:legacyIndent="303"/>
      <w:lvlJc w:val="left"/>
      <w:rPr>
        <w:rFonts w:ascii="Times New Roman" w:hAnsi="Times New Roman" w:cs="Times New Roman" w:hint="default"/>
      </w:rPr>
    </w:lvl>
  </w:abstractNum>
  <w:abstractNum w:abstractNumId="8">
    <w:nsid w:val="741800D4"/>
    <w:multiLevelType w:val="singleLevel"/>
    <w:tmpl w:val="D9148FD6"/>
    <w:lvl w:ilvl="0">
      <w:start w:val="6"/>
      <w:numFmt w:val="decimal"/>
      <w:lvlText w:val="%1)"/>
      <w:legacy w:legacy="1" w:legacySpace="0" w:legacyIndent="303"/>
      <w:lvlJc w:val="left"/>
      <w:rPr>
        <w:rFonts w:ascii="Times New Roman" w:hAnsi="Times New Roman" w:cs="Times New Roman" w:hint="default"/>
      </w:rPr>
    </w:lvl>
  </w:abstractNum>
  <w:abstractNum w:abstractNumId="9">
    <w:nsid w:val="7E845F4C"/>
    <w:multiLevelType w:val="singleLevel"/>
    <w:tmpl w:val="807A3CE0"/>
    <w:lvl w:ilvl="0">
      <w:start w:val="21"/>
      <w:numFmt w:val="decimal"/>
      <w:lvlText w:val="%1)"/>
      <w:legacy w:legacy="1" w:legacySpace="0" w:legacyIndent="442"/>
      <w:lvlJc w:val="left"/>
      <w:rPr>
        <w:rFonts w:ascii="Times New Roman" w:hAnsi="Times New Roman" w:cs="Times New Roman" w:hint="default"/>
      </w:rPr>
    </w:lvl>
  </w:abstractNum>
  <w:num w:numId="1">
    <w:abstractNumId w:val="9"/>
  </w:num>
  <w:num w:numId="2">
    <w:abstractNumId w:val="5"/>
  </w:num>
  <w:num w:numId="3">
    <w:abstractNumId w:val="7"/>
  </w:num>
  <w:num w:numId="4">
    <w:abstractNumId w:val="2"/>
  </w:num>
  <w:num w:numId="5">
    <w:abstractNumId w:val="2"/>
    <w:lvlOverride w:ilvl="0">
      <w:lvl w:ilvl="0">
        <w:start w:val="1"/>
        <w:numFmt w:val="decimal"/>
        <w:lvlText w:val="%1)"/>
        <w:legacy w:legacy="1" w:legacySpace="0" w:legacyIndent="293"/>
        <w:lvlJc w:val="left"/>
        <w:rPr>
          <w:rFonts w:ascii="Times New Roman" w:hAnsi="Times New Roman" w:cs="Times New Roman" w:hint="default"/>
        </w:rPr>
      </w:lvl>
    </w:lvlOverride>
  </w:num>
  <w:num w:numId="6">
    <w:abstractNumId w:val="3"/>
  </w:num>
  <w:num w:numId="7">
    <w:abstractNumId w:val="0"/>
  </w:num>
  <w:num w:numId="8">
    <w:abstractNumId w:val="1"/>
  </w:num>
  <w:num w:numId="9">
    <w:abstractNumId w:val="6"/>
  </w:num>
  <w:num w:numId="10">
    <w:abstractNumId w:val="4"/>
  </w:num>
  <w:num w:numId="11">
    <w:abstractNumId w:val="8"/>
  </w:num>
  <w:num w:numId="12">
    <w:abstractNumId w:val="8"/>
    <w:lvlOverride w:ilvl="0">
      <w:lvl w:ilvl="0">
        <w:start w:val="6"/>
        <w:numFmt w:val="decimal"/>
        <w:lvlText w:val="%1)"/>
        <w:legacy w:legacy="1" w:legacySpace="0" w:legacyIndent="288"/>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autoHyphenation/>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550"/>
    <w:rsid w:val="001925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widowControl w:val="0"/>
      <w:autoSpaceDE w:val="0"/>
      <w:autoSpaceDN w:val="0"/>
      <w:adjustRightInd w:val="0"/>
      <w:spacing w:before="108" w:after="108"/>
      <w:jc w:val="center"/>
      <w:outlineLvl w:val="0"/>
    </w:pPr>
    <w:rPr>
      <w:rFonts w:ascii="Arial" w:hAnsi="Arial" w:cs="Arial"/>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b/>
      <w:bCs/>
      <w:color w:val="auto"/>
      <w:sz w:val="24"/>
      <w:szCs w:val="24"/>
    </w:rPr>
  </w:style>
  <w:style w:type="paragraph" w:customStyle="1" w:styleId="Style12">
    <w:name w:val="Style12"/>
    <w:basedOn w:val="Normal"/>
    <w:uiPriority w:val="99"/>
    <w:pPr>
      <w:widowControl w:val="0"/>
      <w:autoSpaceDE w:val="0"/>
      <w:autoSpaceDN w:val="0"/>
      <w:adjustRightInd w:val="0"/>
      <w:spacing w:line="643" w:lineRule="exact"/>
      <w:ind w:firstLine="710"/>
      <w:jc w:val="both"/>
    </w:pPr>
  </w:style>
  <w:style w:type="paragraph" w:customStyle="1" w:styleId="Style13">
    <w:name w:val="Style13"/>
    <w:basedOn w:val="Normal"/>
    <w:uiPriority w:val="99"/>
    <w:pPr>
      <w:widowControl w:val="0"/>
      <w:autoSpaceDE w:val="0"/>
      <w:autoSpaceDN w:val="0"/>
      <w:adjustRightInd w:val="0"/>
      <w:spacing w:line="648" w:lineRule="exact"/>
      <w:jc w:val="both"/>
    </w:pPr>
  </w:style>
  <w:style w:type="paragraph" w:customStyle="1" w:styleId="Style14">
    <w:name w:val="Style14"/>
    <w:basedOn w:val="Normal"/>
    <w:uiPriority w:val="99"/>
    <w:pPr>
      <w:widowControl w:val="0"/>
      <w:autoSpaceDE w:val="0"/>
      <w:autoSpaceDN w:val="0"/>
      <w:adjustRightInd w:val="0"/>
      <w:spacing w:line="324" w:lineRule="exact"/>
      <w:ind w:hanging="1517"/>
    </w:pPr>
  </w:style>
  <w:style w:type="paragraph" w:customStyle="1" w:styleId="Style18">
    <w:name w:val="Style18"/>
    <w:basedOn w:val="Normal"/>
    <w:uiPriority w:val="99"/>
    <w:pPr>
      <w:widowControl w:val="0"/>
      <w:autoSpaceDE w:val="0"/>
      <w:autoSpaceDN w:val="0"/>
      <w:adjustRightInd w:val="0"/>
      <w:spacing w:line="653" w:lineRule="exact"/>
      <w:ind w:firstLine="710"/>
      <w:jc w:val="both"/>
    </w:pPr>
  </w:style>
  <w:style w:type="paragraph" w:customStyle="1" w:styleId="Style23">
    <w:name w:val="Style23"/>
    <w:basedOn w:val="Normal"/>
    <w:uiPriority w:val="99"/>
    <w:pPr>
      <w:widowControl w:val="0"/>
      <w:autoSpaceDE w:val="0"/>
      <w:autoSpaceDN w:val="0"/>
      <w:adjustRightInd w:val="0"/>
      <w:spacing w:line="643" w:lineRule="exact"/>
    </w:pPr>
  </w:style>
  <w:style w:type="character" w:customStyle="1" w:styleId="FontStyle38">
    <w:name w:val="Font Style38"/>
    <w:basedOn w:val="DefaultParagraphFont"/>
    <w:uiPriority w:val="99"/>
    <w:rPr>
      <w:rFonts w:ascii="Times New Roman" w:hAnsi="Times New Roman" w:cs="Times New Roman"/>
      <w:b/>
      <w:bCs/>
      <w:sz w:val="26"/>
      <w:szCs w:val="26"/>
    </w:rPr>
  </w:style>
  <w:style w:type="character" w:customStyle="1" w:styleId="FontStyle39">
    <w:name w:val="Font Style39"/>
    <w:basedOn w:val="DefaultParagraphFont"/>
    <w:uiPriority w:val="99"/>
    <w:rPr>
      <w:rFonts w:ascii="Times New Roman" w:hAnsi="Times New Roman" w:cs="Times New Roman"/>
      <w:sz w:val="26"/>
      <w:szCs w:val="26"/>
    </w:rPr>
  </w:style>
  <w:style w:type="character" w:customStyle="1" w:styleId="FontStyle49">
    <w:name w:val="Font Style49"/>
    <w:basedOn w:val="DefaultParagraphFont"/>
    <w:uiPriority w:val="99"/>
    <w:rPr>
      <w:rFonts w:ascii="Times New Roman" w:hAnsi="Times New Roman" w:cs="Times New Roman"/>
      <w:sz w:val="26"/>
      <w:szCs w:val="26"/>
    </w:rPr>
  </w:style>
  <w:style w:type="paragraph" w:customStyle="1" w:styleId="Style2">
    <w:name w:val="Style2"/>
    <w:basedOn w:val="Normal"/>
    <w:uiPriority w:val="99"/>
    <w:pPr>
      <w:widowControl w:val="0"/>
      <w:autoSpaceDE w:val="0"/>
      <w:autoSpaceDN w:val="0"/>
      <w:adjustRightInd w:val="0"/>
    </w:pPr>
  </w:style>
  <w:style w:type="paragraph" w:customStyle="1" w:styleId="Style3">
    <w:name w:val="Style3"/>
    <w:basedOn w:val="Normal"/>
    <w:uiPriority w:val="99"/>
    <w:pPr>
      <w:widowControl w:val="0"/>
      <w:autoSpaceDE w:val="0"/>
      <w:autoSpaceDN w:val="0"/>
      <w:adjustRightInd w:val="0"/>
    </w:pPr>
  </w:style>
  <w:style w:type="paragraph" w:customStyle="1" w:styleId="Style4">
    <w:name w:val="Style4"/>
    <w:basedOn w:val="Normal"/>
    <w:uiPriority w:val="99"/>
    <w:pPr>
      <w:widowControl w:val="0"/>
      <w:autoSpaceDE w:val="0"/>
      <w:autoSpaceDN w:val="0"/>
      <w:adjustRightInd w:val="0"/>
      <w:spacing w:line="322" w:lineRule="exact"/>
      <w:ind w:firstLine="499"/>
    </w:pPr>
  </w:style>
  <w:style w:type="paragraph" w:customStyle="1" w:styleId="Style5">
    <w:name w:val="Style5"/>
    <w:basedOn w:val="Normal"/>
    <w:uiPriority w:val="99"/>
    <w:pPr>
      <w:widowControl w:val="0"/>
      <w:autoSpaceDE w:val="0"/>
      <w:autoSpaceDN w:val="0"/>
      <w:adjustRightInd w:val="0"/>
      <w:spacing w:line="326" w:lineRule="exact"/>
      <w:jc w:val="center"/>
    </w:pPr>
  </w:style>
  <w:style w:type="character" w:customStyle="1" w:styleId="FontStyle36">
    <w:name w:val="Font Style36"/>
    <w:basedOn w:val="DefaultParagraphFont"/>
    <w:uiPriority w:val="99"/>
    <w:rPr>
      <w:rFonts w:ascii="Times New Roman" w:hAnsi="Times New Roman" w:cs="Times New Roman"/>
      <w:b/>
      <w:bCs/>
      <w:sz w:val="28"/>
      <w:szCs w:val="28"/>
    </w:rPr>
  </w:style>
  <w:style w:type="character" w:customStyle="1" w:styleId="FontStyle37">
    <w:name w:val="Font Style37"/>
    <w:basedOn w:val="DefaultParagraphFont"/>
    <w:uiPriority w:val="99"/>
    <w:rPr>
      <w:rFonts w:ascii="Times New Roman" w:hAnsi="Times New Roman" w:cs="Times New Roman"/>
      <w:b/>
      <w:bCs/>
      <w:spacing w:val="70"/>
      <w:sz w:val="42"/>
      <w:szCs w:val="42"/>
    </w:rPr>
  </w:style>
  <w:style w:type="paragraph" w:customStyle="1" w:styleId="Style16">
    <w:name w:val="Style16"/>
    <w:basedOn w:val="Normal"/>
    <w:uiPriority w:val="99"/>
    <w:pPr>
      <w:widowControl w:val="0"/>
      <w:autoSpaceDE w:val="0"/>
      <w:autoSpaceDN w:val="0"/>
      <w:adjustRightInd w:val="0"/>
    </w:pPr>
  </w:style>
  <w:style w:type="paragraph" w:customStyle="1" w:styleId="a">
    <w:name w:val="Нормальный (таблица)"/>
    <w:basedOn w:val="Normal"/>
    <w:next w:val="Normal"/>
    <w:uiPriority w:val="99"/>
    <w:pPr>
      <w:widowControl w:val="0"/>
      <w:autoSpaceDE w:val="0"/>
      <w:autoSpaceDN w:val="0"/>
      <w:adjustRightInd w:val="0"/>
      <w:jc w:val="both"/>
    </w:pPr>
    <w:rPr>
      <w:rFonts w:ascii="Arial" w:hAnsi="Arial" w:cs="Arial"/>
    </w:rPr>
  </w:style>
  <w:style w:type="paragraph" w:customStyle="1" w:styleId="a0">
    <w:name w:val="Прижатый влево"/>
    <w:basedOn w:val="Normal"/>
    <w:next w:val="Normal"/>
    <w:uiPriority w:val="99"/>
    <w:pPr>
      <w:widowControl w:val="0"/>
      <w:autoSpaceDE w:val="0"/>
      <w:autoSpaceDN w:val="0"/>
      <w:adjustRightInd w:val="0"/>
    </w:pPr>
    <w:rPr>
      <w:rFonts w:ascii="Arial" w:hAnsi="Arial" w:cs="Arial"/>
    </w:rPr>
  </w:style>
  <w:style w:type="character" w:customStyle="1" w:styleId="FontStyle12">
    <w:name w:val="Font Style12"/>
    <w:uiPriority w:val="99"/>
    <w:rPr>
      <w:rFonts w:ascii="Times New Roman" w:hAnsi="Times New Roman" w:cs="Times New Roman"/>
      <w:b/>
      <w:bCs/>
      <w:sz w:val="28"/>
      <w:szCs w:val="28"/>
    </w:rPr>
  </w:style>
  <w:style w:type="character" w:customStyle="1" w:styleId="FontStyle17">
    <w:name w:val="Font Style17"/>
    <w:uiPriority w:val="99"/>
    <w:rPr>
      <w:rFonts w:ascii="Times New Roman" w:hAnsi="Times New Roman" w:cs="Times New Roman"/>
      <w:b/>
      <w:bCs/>
      <w:sz w:val="26"/>
      <w:szCs w:val="26"/>
    </w:rPr>
  </w:style>
  <w:style w:type="paragraph" w:customStyle="1" w:styleId="Style6">
    <w:name w:val="Style6"/>
    <w:basedOn w:val="Normal"/>
    <w:uiPriority w:val="99"/>
    <w:pPr>
      <w:widowControl w:val="0"/>
      <w:autoSpaceDE w:val="0"/>
      <w:autoSpaceDN w:val="0"/>
      <w:adjustRightInd w:val="0"/>
    </w:pPr>
  </w:style>
  <w:style w:type="paragraph" w:customStyle="1" w:styleId="Style7">
    <w:name w:val="Style7"/>
    <w:basedOn w:val="Normal"/>
    <w:uiPriority w:val="99"/>
    <w:pPr>
      <w:widowControl w:val="0"/>
      <w:autoSpaceDE w:val="0"/>
      <w:autoSpaceDN w:val="0"/>
      <w:adjustRightInd w:val="0"/>
      <w:jc w:val="both"/>
    </w:pPr>
  </w:style>
  <w:style w:type="paragraph" w:customStyle="1" w:styleId="Style8">
    <w:name w:val="Style8"/>
    <w:basedOn w:val="Normal"/>
    <w:uiPriority w:val="99"/>
    <w:pPr>
      <w:widowControl w:val="0"/>
      <w:autoSpaceDE w:val="0"/>
      <w:autoSpaceDN w:val="0"/>
      <w:adjustRightInd w:val="0"/>
      <w:spacing w:line="645" w:lineRule="exact"/>
      <w:ind w:firstLine="706"/>
      <w:jc w:val="both"/>
    </w:pPr>
  </w:style>
  <w:style w:type="paragraph" w:customStyle="1" w:styleId="Style9">
    <w:name w:val="Style9"/>
    <w:basedOn w:val="Normal"/>
    <w:uiPriority w:val="99"/>
    <w:pPr>
      <w:widowControl w:val="0"/>
      <w:autoSpaceDE w:val="0"/>
      <w:autoSpaceDN w:val="0"/>
      <w:adjustRightInd w:val="0"/>
      <w:spacing w:line="322" w:lineRule="exact"/>
      <w:ind w:hanging="1627"/>
      <w:jc w:val="both"/>
    </w:pPr>
  </w:style>
  <w:style w:type="paragraph" w:customStyle="1" w:styleId="Style10">
    <w:name w:val="Style10"/>
    <w:basedOn w:val="Normal"/>
    <w:uiPriority w:val="99"/>
    <w:pPr>
      <w:widowControl w:val="0"/>
      <w:autoSpaceDE w:val="0"/>
      <w:autoSpaceDN w:val="0"/>
      <w:adjustRightInd w:val="0"/>
      <w:spacing w:line="646" w:lineRule="exact"/>
      <w:jc w:val="both"/>
    </w:pPr>
  </w:style>
  <w:style w:type="character" w:customStyle="1" w:styleId="FontStyle14">
    <w:name w:val="Font Style14"/>
    <w:uiPriority w:val="99"/>
    <w:rPr>
      <w:rFonts w:ascii="Times New Roman" w:hAnsi="Times New Roman" w:cs="Times New Roman"/>
      <w:sz w:val="18"/>
      <w:szCs w:val="18"/>
    </w:rPr>
  </w:style>
  <w:style w:type="character" w:customStyle="1" w:styleId="FontStyle15">
    <w:name w:val="Font Style15"/>
    <w:uiPriority w:val="99"/>
    <w:rPr>
      <w:rFonts w:ascii="MingLiU" w:eastAsia="MingLiU" w:cs="MingLiU"/>
      <w:b/>
      <w:bCs/>
      <w:i/>
      <w:iCs/>
      <w:spacing w:val="-40"/>
      <w:sz w:val="36"/>
      <w:szCs w:val="36"/>
    </w:rPr>
  </w:style>
  <w:style w:type="character" w:customStyle="1" w:styleId="FontStyle16">
    <w:name w:val="Font Style16"/>
    <w:uiPriority w:val="99"/>
    <w:rPr>
      <w:rFonts w:ascii="Times New Roman" w:hAnsi="Times New Roman" w:cs="Times New Roman"/>
      <w:sz w:val="26"/>
      <w:szCs w:val="2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77"/>
        <w:tab w:val="right" w:pos="9355"/>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77"/>
        <w:tab w:val="right" w:pos="9355"/>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customStyle="1" w:styleId="Style1">
    <w:name w:val="Style1"/>
    <w:basedOn w:val="Normal"/>
    <w:uiPriority w:val="99"/>
    <w:pPr>
      <w:widowControl w:val="0"/>
      <w:autoSpaceDE w:val="0"/>
      <w:autoSpaceDN w:val="0"/>
      <w:adjustRightInd w:val="0"/>
    </w:pPr>
    <w:rPr>
      <w:rFonts w:ascii="Georgia" w:hAnsi="Georgia" w:cs="Georg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3</Pages>
  <Words>855</Words>
  <Characters>4875</Characters>
  <Application>Microsoft Office Outlook</Application>
  <DocSecurity>0</DocSecurity>
  <Lines>0</Lines>
  <Paragraphs>0</Paragraphs>
  <ScaleCrop>false</ScaleCrop>
  <Company>ГУ КК ЦЗН Щербиновского района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Демина</dc:creator>
  <cp:keywords/>
  <dc:description/>
  <cp:lastModifiedBy>Аникина Ирина Сергеевна</cp:lastModifiedBy>
  <cp:revision>3</cp:revision>
  <cp:lastPrinted>2015-01-29T12:18:00Z</cp:lastPrinted>
  <dcterms:created xsi:type="dcterms:W3CDTF">2014-12-29T12:55:00Z</dcterms:created>
  <dcterms:modified xsi:type="dcterms:W3CDTF">2015-01-29T12:45:00Z</dcterms:modified>
</cp:coreProperties>
</file>