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71" w:rsidRDefault="00CA2371" w:rsidP="00CA2371">
      <w:pPr>
        <w:jc w:val="right"/>
        <w:rPr>
          <w:b/>
          <w:sz w:val="28"/>
          <w:szCs w:val="28"/>
        </w:rPr>
      </w:pPr>
      <w:r w:rsidRPr="00CA2371">
        <w:rPr>
          <w:b/>
          <w:sz w:val="28"/>
          <w:szCs w:val="28"/>
        </w:rPr>
        <w:t>ПРОЕКТ</w:t>
      </w: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A9491C" w:rsidRDefault="00F3376F" w:rsidP="00423DB8">
      <w:pPr>
        <w:jc w:val="center"/>
        <w:rPr>
          <w:b/>
          <w:sz w:val="28"/>
          <w:szCs w:val="28"/>
        </w:rPr>
      </w:pPr>
      <w:r w:rsidRPr="00EF7F1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</w:t>
      </w:r>
      <w:r w:rsidR="00A9491C">
        <w:rPr>
          <w:b/>
          <w:sz w:val="28"/>
          <w:szCs w:val="28"/>
        </w:rPr>
        <w:t>силу постановления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F3376F">
        <w:rPr>
          <w:b/>
          <w:sz w:val="28"/>
          <w:szCs w:val="28"/>
        </w:rPr>
        <w:t>дминистрации</w:t>
      </w:r>
      <w:r>
        <w:rPr>
          <w:b/>
          <w:sz w:val="28"/>
          <w:szCs w:val="28"/>
        </w:rPr>
        <w:t xml:space="preserve"> </w:t>
      </w:r>
      <w:r w:rsidR="00F3376F">
        <w:rPr>
          <w:b/>
          <w:sz w:val="28"/>
          <w:szCs w:val="28"/>
        </w:rPr>
        <w:t xml:space="preserve">муниципального образования </w:t>
      </w:r>
    </w:p>
    <w:p w:rsidR="00A9491C" w:rsidRDefault="00F3376F" w:rsidP="00A94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Щербиновский район</w:t>
      </w:r>
      <w:r w:rsidR="00A949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</w:t>
      </w:r>
      <w:r w:rsidR="00A9491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A9491C">
        <w:rPr>
          <w:b/>
          <w:sz w:val="28"/>
          <w:szCs w:val="28"/>
        </w:rPr>
        <w:t>ноября 2015 года № 482</w:t>
      </w:r>
      <w:r w:rsidRPr="003F25D3">
        <w:rPr>
          <w:b/>
          <w:sz w:val="28"/>
          <w:szCs w:val="28"/>
        </w:rPr>
        <w:t xml:space="preserve">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</w:t>
      </w:r>
      <w:r w:rsidR="00F3376F" w:rsidRPr="003F25D3">
        <w:rPr>
          <w:b/>
          <w:sz w:val="28"/>
          <w:szCs w:val="28"/>
        </w:rPr>
        <w:t>утверждении</w:t>
      </w:r>
      <w:r>
        <w:rPr>
          <w:b/>
          <w:sz w:val="28"/>
          <w:szCs w:val="28"/>
        </w:rPr>
        <w:t xml:space="preserve"> порядка </w:t>
      </w:r>
      <w:r w:rsidRPr="00A9491C">
        <w:rPr>
          <w:b/>
          <w:sz w:val="28"/>
          <w:szCs w:val="28"/>
        </w:rPr>
        <w:t xml:space="preserve">осуществления </w:t>
      </w:r>
      <w:proofErr w:type="gramStart"/>
      <w:r w:rsidRPr="00A9491C">
        <w:rPr>
          <w:b/>
          <w:sz w:val="28"/>
          <w:szCs w:val="28"/>
        </w:rPr>
        <w:t>главными</w:t>
      </w:r>
      <w:proofErr w:type="gramEnd"/>
      <w:r w:rsidRPr="00A9491C">
        <w:rPr>
          <w:b/>
          <w:sz w:val="28"/>
          <w:szCs w:val="28"/>
        </w:rPr>
        <w:t xml:space="preserve">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 xml:space="preserve">распорядителями (распорядителями) средств бюджета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 xml:space="preserve">муниципального образования Щербиновский район,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 xml:space="preserve">главными администраторами (администраторами)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 xml:space="preserve">доходов бюджета муниципального образования </w:t>
      </w:r>
      <w:r>
        <w:rPr>
          <w:b/>
          <w:sz w:val="28"/>
          <w:szCs w:val="28"/>
        </w:rPr>
        <w:br/>
      </w:r>
      <w:r w:rsidRPr="00A9491C">
        <w:rPr>
          <w:b/>
          <w:sz w:val="28"/>
          <w:szCs w:val="28"/>
        </w:rPr>
        <w:t xml:space="preserve">Щербиновский район, главными администраторами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 xml:space="preserve">(администраторами) источников финансирования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 xml:space="preserve">дефицита бюджета муниципального образования </w:t>
      </w:r>
    </w:p>
    <w:p w:rsidR="00A9491C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 xml:space="preserve">Щербиновский район </w:t>
      </w:r>
      <w:proofErr w:type="gramStart"/>
      <w:r w:rsidRPr="00A9491C">
        <w:rPr>
          <w:b/>
          <w:sz w:val="28"/>
          <w:szCs w:val="28"/>
        </w:rPr>
        <w:t>внутреннего</w:t>
      </w:r>
      <w:proofErr w:type="gramEnd"/>
      <w:r w:rsidRPr="00A9491C">
        <w:rPr>
          <w:b/>
          <w:sz w:val="28"/>
          <w:szCs w:val="28"/>
        </w:rPr>
        <w:t xml:space="preserve"> финансового </w:t>
      </w:r>
    </w:p>
    <w:p w:rsidR="00F3376F" w:rsidRPr="00EF7F13" w:rsidRDefault="00A9491C" w:rsidP="00A9491C">
      <w:pPr>
        <w:jc w:val="center"/>
        <w:rPr>
          <w:b/>
          <w:sz w:val="28"/>
          <w:szCs w:val="28"/>
        </w:rPr>
      </w:pPr>
      <w:r w:rsidRPr="00A9491C">
        <w:rPr>
          <w:b/>
          <w:sz w:val="28"/>
          <w:szCs w:val="28"/>
        </w:rPr>
        <w:t>контроля и внутреннего финансового аудита</w:t>
      </w:r>
      <w:r w:rsidR="00F3376F">
        <w:rPr>
          <w:b/>
          <w:sz w:val="28"/>
          <w:szCs w:val="28"/>
        </w:rPr>
        <w:t>»</w:t>
      </w:r>
    </w:p>
    <w:p w:rsidR="00F3376F" w:rsidRPr="00EF7F13" w:rsidRDefault="00F3376F" w:rsidP="00A9491C">
      <w:pPr>
        <w:jc w:val="center"/>
        <w:rPr>
          <w:sz w:val="28"/>
          <w:szCs w:val="28"/>
        </w:rPr>
      </w:pPr>
    </w:p>
    <w:p w:rsidR="00F3376F" w:rsidRDefault="00F3376F" w:rsidP="00A9491C">
      <w:pPr>
        <w:jc w:val="both"/>
        <w:rPr>
          <w:sz w:val="28"/>
          <w:szCs w:val="28"/>
        </w:rPr>
      </w:pPr>
    </w:p>
    <w:p w:rsidR="00F3376F" w:rsidRPr="005F7C9F" w:rsidRDefault="00F3376F" w:rsidP="00A9491C">
      <w:pPr>
        <w:ind w:firstLine="709"/>
        <w:jc w:val="both"/>
        <w:rPr>
          <w:color w:val="000000" w:themeColor="text1"/>
          <w:sz w:val="28"/>
          <w:szCs w:val="28"/>
        </w:rPr>
      </w:pPr>
      <w:r w:rsidRPr="005F7C9F">
        <w:rPr>
          <w:color w:val="000000" w:themeColor="text1"/>
          <w:sz w:val="28"/>
          <w:szCs w:val="28"/>
        </w:rPr>
        <w:t xml:space="preserve">В соответствии с </w:t>
      </w:r>
      <w:r>
        <w:rPr>
          <w:color w:val="000000" w:themeColor="text1"/>
          <w:sz w:val="28"/>
          <w:szCs w:val="28"/>
        </w:rPr>
        <w:t>Бюджетным кодексом Российской Федерации, на осн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вании </w:t>
      </w:r>
      <w:hyperlink r:id="rId7" w:anchor="/document/72332806/entry/0" w:history="1">
        <w:r w:rsidRPr="005F7C9F">
          <w:rPr>
            <w:rStyle w:val="a3"/>
            <w:color w:val="000000" w:themeColor="text1"/>
            <w:sz w:val="28"/>
            <w:szCs w:val="28"/>
            <w:u w:val="none"/>
          </w:rPr>
          <w:t>Феде</w:t>
        </w:r>
        <w:r>
          <w:rPr>
            <w:rStyle w:val="a3"/>
            <w:color w:val="000000" w:themeColor="text1"/>
            <w:sz w:val="28"/>
            <w:szCs w:val="28"/>
            <w:u w:val="none"/>
          </w:rPr>
          <w:t>рального</w:t>
        </w:r>
        <w:r w:rsidRPr="005F7C9F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r>
          <w:rPr>
            <w:rStyle w:val="a3"/>
            <w:color w:val="000000" w:themeColor="text1"/>
            <w:sz w:val="28"/>
            <w:szCs w:val="28"/>
            <w:u w:val="none"/>
          </w:rPr>
          <w:t>закона</w:t>
        </w:r>
      </w:hyperlink>
      <w:r>
        <w:rPr>
          <w:rStyle w:val="a3"/>
          <w:color w:val="000000" w:themeColor="text1"/>
          <w:sz w:val="28"/>
          <w:szCs w:val="28"/>
          <w:u w:val="none"/>
        </w:rPr>
        <w:t xml:space="preserve"> </w:t>
      </w:r>
      <w:r w:rsidRPr="005F7C9F">
        <w:rPr>
          <w:color w:val="000000" w:themeColor="text1"/>
          <w:sz w:val="28"/>
          <w:szCs w:val="28"/>
        </w:rPr>
        <w:t>от 26 июля 2019 года № 199-ФЗ «О внесении изм</w:t>
      </w:r>
      <w:r w:rsidRPr="005F7C9F">
        <w:rPr>
          <w:color w:val="000000" w:themeColor="text1"/>
          <w:sz w:val="28"/>
          <w:szCs w:val="28"/>
        </w:rPr>
        <w:t>е</w:t>
      </w:r>
      <w:r w:rsidRPr="005F7C9F">
        <w:rPr>
          <w:color w:val="000000" w:themeColor="text1"/>
          <w:sz w:val="28"/>
          <w:szCs w:val="28"/>
        </w:rPr>
        <w:t>нений в Бюджетный кодекс Российской Федерации в части совершенствования государственного (муниципального) финансового контроля, внутреннего ф</w:t>
      </w:r>
      <w:r w:rsidRPr="005F7C9F">
        <w:rPr>
          <w:color w:val="000000" w:themeColor="text1"/>
          <w:sz w:val="28"/>
          <w:szCs w:val="28"/>
        </w:rPr>
        <w:t>и</w:t>
      </w:r>
      <w:r w:rsidRPr="005F7C9F">
        <w:rPr>
          <w:color w:val="000000" w:themeColor="text1"/>
          <w:sz w:val="28"/>
          <w:szCs w:val="28"/>
        </w:rPr>
        <w:t xml:space="preserve">нансового контроля и внутреннего финансового аудита» </w:t>
      </w:r>
      <w:proofErr w:type="gramStart"/>
      <w:r w:rsidR="002722F4">
        <w:rPr>
          <w:color w:val="000000" w:themeColor="text1"/>
          <w:sz w:val="28"/>
          <w:szCs w:val="28"/>
        </w:rPr>
        <w:t>п</w:t>
      </w:r>
      <w:proofErr w:type="gramEnd"/>
      <w:r w:rsidR="002722F4">
        <w:rPr>
          <w:color w:val="000000" w:themeColor="text1"/>
          <w:sz w:val="28"/>
          <w:szCs w:val="28"/>
        </w:rPr>
        <w:t xml:space="preserve"> о с т а н о в</w:t>
      </w:r>
      <w:r w:rsidR="008C470E">
        <w:rPr>
          <w:color w:val="000000" w:themeColor="text1"/>
          <w:sz w:val="28"/>
          <w:szCs w:val="28"/>
        </w:rPr>
        <w:t xml:space="preserve"> л я ю </w:t>
      </w:r>
      <w:r w:rsidRPr="005F7C9F">
        <w:rPr>
          <w:color w:val="000000" w:themeColor="text1"/>
          <w:sz w:val="28"/>
          <w:szCs w:val="28"/>
        </w:rPr>
        <w:t>:</w:t>
      </w:r>
    </w:p>
    <w:p w:rsidR="00F3376F" w:rsidRPr="00A9491C" w:rsidRDefault="00F3376F" w:rsidP="00A9491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5F7C9F">
        <w:rPr>
          <w:bCs/>
          <w:color w:val="000000" w:themeColor="text1"/>
          <w:sz w:val="28"/>
          <w:szCs w:val="28"/>
        </w:rPr>
        <w:t>1.</w:t>
      </w:r>
      <w:r w:rsidRPr="005F7C9F">
        <w:rPr>
          <w:color w:val="000000" w:themeColor="text1"/>
          <w:sz w:val="28"/>
          <w:szCs w:val="28"/>
        </w:rPr>
        <w:t xml:space="preserve"> Признать утратившим силу </w:t>
      </w:r>
      <w:r w:rsidR="008C470E">
        <w:rPr>
          <w:color w:val="000000" w:themeColor="text1"/>
          <w:sz w:val="28"/>
          <w:szCs w:val="28"/>
        </w:rPr>
        <w:t>постановление</w:t>
      </w:r>
      <w:r w:rsidR="00A9491C">
        <w:rPr>
          <w:color w:val="000000" w:themeColor="text1"/>
          <w:sz w:val="28"/>
          <w:szCs w:val="28"/>
        </w:rPr>
        <w:t xml:space="preserve"> администрации </w:t>
      </w:r>
      <w:r w:rsidR="00A9491C" w:rsidRPr="00A9491C">
        <w:rPr>
          <w:color w:val="000000" w:themeColor="text1"/>
          <w:sz w:val="28"/>
          <w:szCs w:val="28"/>
        </w:rPr>
        <w:t>муниц</w:t>
      </w:r>
      <w:r w:rsidR="00A9491C" w:rsidRPr="00A9491C">
        <w:rPr>
          <w:color w:val="000000" w:themeColor="text1"/>
          <w:sz w:val="28"/>
          <w:szCs w:val="28"/>
        </w:rPr>
        <w:t>и</w:t>
      </w:r>
      <w:r w:rsidR="00A9491C" w:rsidRPr="00A9491C">
        <w:rPr>
          <w:color w:val="000000" w:themeColor="text1"/>
          <w:sz w:val="28"/>
          <w:szCs w:val="28"/>
        </w:rPr>
        <w:t>пального</w:t>
      </w:r>
      <w:r w:rsidR="00A9491C">
        <w:rPr>
          <w:color w:val="000000" w:themeColor="text1"/>
          <w:sz w:val="28"/>
          <w:szCs w:val="28"/>
        </w:rPr>
        <w:t xml:space="preserve"> образования Щербиновский район </w:t>
      </w:r>
      <w:r w:rsidR="00A9491C" w:rsidRPr="00A9491C">
        <w:rPr>
          <w:color w:val="000000" w:themeColor="text1"/>
          <w:sz w:val="28"/>
          <w:szCs w:val="28"/>
        </w:rPr>
        <w:t xml:space="preserve">от 2 ноября 2015 года № 482 </w:t>
      </w:r>
      <w:r w:rsidR="00A9491C">
        <w:rPr>
          <w:color w:val="000000" w:themeColor="text1"/>
          <w:sz w:val="28"/>
          <w:szCs w:val="28"/>
        </w:rPr>
        <w:br/>
        <w:t xml:space="preserve">«Об утверждении </w:t>
      </w:r>
      <w:r w:rsidR="00A9491C" w:rsidRPr="00A9491C">
        <w:rPr>
          <w:color w:val="000000" w:themeColor="text1"/>
          <w:sz w:val="28"/>
          <w:szCs w:val="28"/>
        </w:rPr>
        <w:t>порядка осуществ</w:t>
      </w:r>
      <w:r w:rsidR="00A9491C">
        <w:rPr>
          <w:color w:val="000000" w:themeColor="text1"/>
          <w:sz w:val="28"/>
          <w:szCs w:val="28"/>
        </w:rPr>
        <w:t xml:space="preserve">ления главными распорядителями </w:t>
      </w:r>
      <w:r w:rsidR="00A9491C" w:rsidRPr="00A9491C">
        <w:rPr>
          <w:color w:val="000000" w:themeColor="text1"/>
          <w:sz w:val="28"/>
          <w:szCs w:val="28"/>
        </w:rPr>
        <w:t>(расп</w:t>
      </w:r>
      <w:r w:rsidR="00A9491C" w:rsidRPr="00A9491C">
        <w:rPr>
          <w:color w:val="000000" w:themeColor="text1"/>
          <w:sz w:val="28"/>
          <w:szCs w:val="28"/>
        </w:rPr>
        <w:t>о</w:t>
      </w:r>
      <w:r w:rsidR="00A9491C" w:rsidRPr="00A9491C">
        <w:rPr>
          <w:color w:val="000000" w:themeColor="text1"/>
          <w:sz w:val="28"/>
          <w:szCs w:val="28"/>
        </w:rPr>
        <w:t>рядителями) сре</w:t>
      </w:r>
      <w:r w:rsidR="00A9491C">
        <w:rPr>
          <w:color w:val="000000" w:themeColor="text1"/>
          <w:sz w:val="28"/>
          <w:szCs w:val="28"/>
        </w:rPr>
        <w:t xml:space="preserve">дств бюджета муниципального </w:t>
      </w:r>
      <w:r w:rsidR="00A9491C" w:rsidRPr="00A9491C">
        <w:rPr>
          <w:color w:val="000000" w:themeColor="text1"/>
          <w:sz w:val="28"/>
          <w:szCs w:val="28"/>
        </w:rPr>
        <w:t>образовани</w:t>
      </w:r>
      <w:r w:rsidR="00A9491C">
        <w:rPr>
          <w:color w:val="000000" w:themeColor="text1"/>
          <w:sz w:val="28"/>
          <w:szCs w:val="28"/>
        </w:rPr>
        <w:t xml:space="preserve">я Щербиновский район, главными </w:t>
      </w:r>
      <w:r w:rsidR="00A9491C" w:rsidRPr="00A9491C">
        <w:rPr>
          <w:color w:val="000000" w:themeColor="text1"/>
          <w:sz w:val="28"/>
          <w:szCs w:val="28"/>
        </w:rPr>
        <w:t>администратор</w:t>
      </w:r>
      <w:r w:rsidR="00A9491C">
        <w:rPr>
          <w:color w:val="000000" w:themeColor="text1"/>
          <w:sz w:val="28"/>
          <w:szCs w:val="28"/>
        </w:rPr>
        <w:t xml:space="preserve">ами (администраторами) доходов </w:t>
      </w:r>
      <w:r w:rsidR="00A9491C" w:rsidRPr="00A9491C">
        <w:rPr>
          <w:color w:val="000000" w:themeColor="text1"/>
          <w:sz w:val="28"/>
          <w:szCs w:val="28"/>
        </w:rPr>
        <w:t>бюджета м</w:t>
      </w:r>
      <w:r w:rsidR="00A9491C" w:rsidRPr="00A9491C">
        <w:rPr>
          <w:color w:val="000000" w:themeColor="text1"/>
          <w:sz w:val="28"/>
          <w:szCs w:val="28"/>
        </w:rPr>
        <w:t>у</w:t>
      </w:r>
      <w:r w:rsidR="00A9491C" w:rsidRPr="00A9491C">
        <w:rPr>
          <w:color w:val="000000" w:themeColor="text1"/>
          <w:sz w:val="28"/>
          <w:szCs w:val="28"/>
        </w:rPr>
        <w:t>ниципального о</w:t>
      </w:r>
      <w:r w:rsidR="00A9491C">
        <w:rPr>
          <w:color w:val="000000" w:themeColor="text1"/>
          <w:sz w:val="28"/>
          <w:szCs w:val="28"/>
        </w:rPr>
        <w:t xml:space="preserve">бразования Щербиновский район, </w:t>
      </w:r>
      <w:r w:rsidR="00A9491C" w:rsidRPr="00A9491C">
        <w:rPr>
          <w:color w:val="000000" w:themeColor="text1"/>
          <w:sz w:val="28"/>
          <w:szCs w:val="28"/>
        </w:rPr>
        <w:t>главными админ</w:t>
      </w:r>
      <w:r w:rsidR="00A9491C">
        <w:rPr>
          <w:color w:val="000000" w:themeColor="text1"/>
          <w:sz w:val="28"/>
          <w:szCs w:val="28"/>
        </w:rPr>
        <w:t xml:space="preserve">истраторами (администраторами) </w:t>
      </w:r>
      <w:r w:rsidR="00A9491C" w:rsidRPr="00A9491C">
        <w:rPr>
          <w:color w:val="000000" w:themeColor="text1"/>
          <w:sz w:val="28"/>
          <w:szCs w:val="28"/>
        </w:rPr>
        <w:t>источников финансирования дефицита бюд</w:t>
      </w:r>
      <w:r w:rsidR="00A9491C">
        <w:rPr>
          <w:color w:val="000000" w:themeColor="text1"/>
          <w:sz w:val="28"/>
          <w:szCs w:val="28"/>
        </w:rPr>
        <w:t xml:space="preserve">жета </w:t>
      </w:r>
      <w:r w:rsidR="00A9491C" w:rsidRPr="00A9491C">
        <w:rPr>
          <w:color w:val="000000" w:themeColor="text1"/>
          <w:sz w:val="28"/>
          <w:szCs w:val="28"/>
        </w:rPr>
        <w:t>муниц</w:t>
      </w:r>
      <w:r w:rsidR="00A9491C" w:rsidRPr="00A9491C">
        <w:rPr>
          <w:color w:val="000000" w:themeColor="text1"/>
          <w:sz w:val="28"/>
          <w:szCs w:val="28"/>
        </w:rPr>
        <w:t>и</w:t>
      </w:r>
      <w:r w:rsidR="00A9491C" w:rsidRPr="00A9491C">
        <w:rPr>
          <w:color w:val="000000" w:themeColor="text1"/>
          <w:sz w:val="28"/>
          <w:szCs w:val="28"/>
        </w:rPr>
        <w:t xml:space="preserve">пального </w:t>
      </w:r>
      <w:r w:rsidR="00A9491C">
        <w:rPr>
          <w:color w:val="000000" w:themeColor="text1"/>
          <w:sz w:val="28"/>
          <w:szCs w:val="28"/>
        </w:rPr>
        <w:t>образования Щербиновск</w:t>
      </w:r>
      <w:bookmarkStart w:id="0" w:name="_GoBack"/>
      <w:bookmarkEnd w:id="0"/>
      <w:r w:rsidR="00A9491C">
        <w:rPr>
          <w:color w:val="000000" w:themeColor="text1"/>
          <w:sz w:val="28"/>
          <w:szCs w:val="28"/>
        </w:rPr>
        <w:t xml:space="preserve">ий район </w:t>
      </w:r>
      <w:r w:rsidR="00A9491C" w:rsidRPr="00A9491C">
        <w:rPr>
          <w:color w:val="000000" w:themeColor="text1"/>
          <w:sz w:val="28"/>
          <w:szCs w:val="28"/>
        </w:rPr>
        <w:t>внутреннего финансового ко</w:t>
      </w:r>
      <w:r w:rsidR="00A9491C" w:rsidRPr="00A9491C">
        <w:rPr>
          <w:color w:val="000000" w:themeColor="text1"/>
          <w:sz w:val="28"/>
          <w:szCs w:val="28"/>
        </w:rPr>
        <w:t>н</w:t>
      </w:r>
      <w:r w:rsidR="00A9491C">
        <w:rPr>
          <w:color w:val="000000" w:themeColor="text1"/>
          <w:sz w:val="28"/>
          <w:szCs w:val="28"/>
        </w:rPr>
        <w:t xml:space="preserve">троля и внутреннего </w:t>
      </w:r>
      <w:r w:rsidR="00A9491C" w:rsidRPr="00A9491C">
        <w:rPr>
          <w:color w:val="000000" w:themeColor="text1"/>
          <w:sz w:val="28"/>
          <w:szCs w:val="28"/>
        </w:rPr>
        <w:t>финансового аудита»</w:t>
      </w:r>
      <w:r>
        <w:rPr>
          <w:color w:val="000000"/>
          <w:sz w:val="28"/>
          <w:szCs w:val="28"/>
        </w:rPr>
        <w:t>.</w:t>
      </w:r>
    </w:p>
    <w:p w:rsidR="00A9491C" w:rsidRPr="00A9491C" w:rsidRDefault="00A9491C" w:rsidP="00A9491C">
      <w:pPr>
        <w:shd w:val="clear" w:color="auto" w:fill="FFFFFF"/>
        <w:tabs>
          <w:tab w:val="left" w:pos="1152"/>
        </w:tabs>
        <w:ind w:firstLine="709"/>
        <w:jc w:val="both"/>
        <w:rPr>
          <w:sz w:val="28"/>
          <w:szCs w:val="28"/>
        </w:rPr>
      </w:pPr>
      <w:r w:rsidRPr="00A9491C">
        <w:rPr>
          <w:sz w:val="28"/>
          <w:szCs w:val="28"/>
        </w:rPr>
        <w:t>2. Отделу по взаимодействию с органами местного самоуправления а</w:t>
      </w:r>
      <w:r w:rsidRPr="00A9491C">
        <w:rPr>
          <w:sz w:val="28"/>
          <w:szCs w:val="28"/>
        </w:rPr>
        <w:t>д</w:t>
      </w:r>
      <w:r w:rsidRPr="00A9491C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A9491C">
        <w:rPr>
          <w:sz w:val="28"/>
          <w:szCs w:val="28"/>
        </w:rPr>
        <w:t>разместить</w:t>
      </w:r>
      <w:proofErr w:type="gramEnd"/>
      <w:r w:rsidRPr="00A9491C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A9491C" w:rsidRPr="00A9491C" w:rsidRDefault="00A9491C" w:rsidP="00A9491C">
      <w:pPr>
        <w:shd w:val="clear" w:color="auto" w:fill="FFFFFF"/>
        <w:tabs>
          <w:tab w:val="left" w:pos="1152"/>
        </w:tabs>
        <w:ind w:firstLine="709"/>
        <w:jc w:val="both"/>
        <w:rPr>
          <w:sz w:val="28"/>
          <w:szCs w:val="28"/>
        </w:rPr>
      </w:pPr>
      <w:r w:rsidRPr="00A9491C">
        <w:rPr>
          <w:sz w:val="28"/>
          <w:szCs w:val="28"/>
        </w:rPr>
        <w:t>3. Отделу муниципальной службы, кадровой политики и делопроизво</w:t>
      </w:r>
      <w:r w:rsidRPr="00A9491C">
        <w:rPr>
          <w:sz w:val="28"/>
          <w:szCs w:val="28"/>
        </w:rPr>
        <w:t>д</w:t>
      </w:r>
      <w:r w:rsidRPr="00A9491C">
        <w:rPr>
          <w:sz w:val="28"/>
          <w:szCs w:val="28"/>
        </w:rPr>
        <w:t>ства администрации муниципального образования Щербиновский район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A9491C">
        <w:rPr>
          <w:sz w:val="28"/>
          <w:szCs w:val="28"/>
        </w:rPr>
        <w:t>у</w:t>
      </w:r>
      <w:r w:rsidRPr="00A9491C">
        <w:rPr>
          <w:sz w:val="28"/>
          <w:szCs w:val="28"/>
        </w:rPr>
        <w:t>ниципального образования Щербиновский район».</w:t>
      </w:r>
    </w:p>
    <w:p w:rsidR="00A9491C" w:rsidRPr="00A9491C" w:rsidRDefault="00A9491C" w:rsidP="00CA2371">
      <w:pPr>
        <w:ind w:firstLine="709"/>
        <w:jc w:val="both"/>
        <w:rPr>
          <w:sz w:val="28"/>
          <w:szCs w:val="28"/>
        </w:rPr>
      </w:pPr>
      <w:r w:rsidRPr="00A9491C">
        <w:rPr>
          <w:sz w:val="28"/>
          <w:szCs w:val="28"/>
        </w:rPr>
        <w:lastRenderedPageBreak/>
        <w:t xml:space="preserve">4. </w:t>
      </w:r>
      <w:r w:rsidR="00CA2371" w:rsidRPr="00CA2371">
        <w:rPr>
          <w:sz w:val="28"/>
          <w:szCs w:val="28"/>
        </w:rPr>
        <w:t>Постановление вступает в силу на следующий день после его офиц</w:t>
      </w:r>
      <w:r w:rsidR="00CA2371" w:rsidRPr="00CA2371">
        <w:rPr>
          <w:sz w:val="28"/>
          <w:szCs w:val="28"/>
        </w:rPr>
        <w:t>и</w:t>
      </w:r>
      <w:r w:rsidR="00CA2371" w:rsidRPr="00CA2371">
        <w:rPr>
          <w:sz w:val="28"/>
          <w:szCs w:val="28"/>
        </w:rPr>
        <w:t xml:space="preserve">ального опубликования, и распространяется на </w:t>
      </w:r>
      <w:proofErr w:type="gramStart"/>
      <w:r w:rsidR="00CA2371">
        <w:rPr>
          <w:sz w:val="28"/>
          <w:szCs w:val="28"/>
        </w:rPr>
        <w:t>прав</w:t>
      </w:r>
      <w:r w:rsidR="00CA2371" w:rsidRPr="00CA2371">
        <w:rPr>
          <w:sz w:val="28"/>
          <w:szCs w:val="28"/>
        </w:rPr>
        <w:t>оотношения</w:t>
      </w:r>
      <w:proofErr w:type="gramEnd"/>
      <w:r w:rsidR="00CA2371" w:rsidRPr="00CA2371">
        <w:rPr>
          <w:sz w:val="28"/>
          <w:szCs w:val="28"/>
        </w:rPr>
        <w:t xml:space="preserve"> возникшие </w:t>
      </w:r>
      <w:r w:rsidR="00CA2371">
        <w:rPr>
          <w:sz w:val="28"/>
          <w:szCs w:val="28"/>
        </w:rPr>
        <w:br/>
      </w:r>
      <w:r w:rsidR="00CA2371" w:rsidRPr="00CA2371">
        <w:rPr>
          <w:sz w:val="28"/>
          <w:szCs w:val="28"/>
        </w:rPr>
        <w:t>с 1 января 2020 года.</w:t>
      </w:r>
    </w:p>
    <w:p w:rsidR="00A9491C" w:rsidRDefault="00A9491C" w:rsidP="00A9491C">
      <w:pPr>
        <w:shd w:val="clear" w:color="auto" w:fill="FFFFFF"/>
        <w:tabs>
          <w:tab w:val="left" w:pos="1152"/>
        </w:tabs>
        <w:jc w:val="both"/>
        <w:rPr>
          <w:sz w:val="28"/>
          <w:szCs w:val="28"/>
        </w:rPr>
      </w:pPr>
    </w:p>
    <w:p w:rsidR="00CA2371" w:rsidRDefault="00CA2371" w:rsidP="00A9491C">
      <w:pPr>
        <w:shd w:val="clear" w:color="auto" w:fill="FFFFFF"/>
        <w:tabs>
          <w:tab w:val="left" w:pos="1152"/>
        </w:tabs>
        <w:jc w:val="both"/>
        <w:rPr>
          <w:sz w:val="28"/>
          <w:szCs w:val="28"/>
        </w:rPr>
      </w:pPr>
    </w:p>
    <w:p w:rsidR="00CA2371" w:rsidRPr="00A9491C" w:rsidRDefault="00CA2371" w:rsidP="00A9491C">
      <w:pPr>
        <w:shd w:val="clear" w:color="auto" w:fill="FFFFFF"/>
        <w:tabs>
          <w:tab w:val="left" w:pos="1152"/>
        </w:tabs>
        <w:jc w:val="both"/>
        <w:rPr>
          <w:sz w:val="28"/>
          <w:szCs w:val="28"/>
        </w:rPr>
      </w:pPr>
    </w:p>
    <w:p w:rsidR="00A9491C" w:rsidRPr="00A9491C" w:rsidRDefault="00A9491C" w:rsidP="00A9491C">
      <w:pPr>
        <w:shd w:val="clear" w:color="auto" w:fill="FFFFFF"/>
        <w:tabs>
          <w:tab w:val="left" w:pos="1152"/>
        </w:tabs>
        <w:jc w:val="both"/>
        <w:outlineLvl w:val="0"/>
        <w:rPr>
          <w:spacing w:val="-14"/>
          <w:sz w:val="28"/>
          <w:szCs w:val="28"/>
        </w:rPr>
      </w:pPr>
      <w:r w:rsidRPr="00A9491C">
        <w:rPr>
          <w:spacing w:val="2"/>
          <w:sz w:val="28"/>
          <w:szCs w:val="28"/>
        </w:rPr>
        <w:t>Глава</w:t>
      </w:r>
    </w:p>
    <w:p w:rsidR="00A9491C" w:rsidRPr="00A9491C" w:rsidRDefault="00A9491C" w:rsidP="00A9491C">
      <w:pPr>
        <w:shd w:val="clear" w:color="auto" w:fill="FFFFFF"/>
        <w:rPr>
          <w:sz w:val="28"/>
          <w:szCs w:val="28"/>
        </w:rPr>
      </w:pPr>
      <w:r w:rsidRPr="00A9491C">
        <w:rPr>
          <w:sz w:val="28"/>
          <w:szCs w:val="28"/>
        </w:rPr>
        <w:t>муниципального образования</w:t>
      </w:r>
    </w:p>
    <w:p w:rsidR="00A9491C" w:rsidRPr="00A9491C" w:rsidRDefault="00A9491C" w:rsidP="00A9491C">
      <w:pPr>
        <w:shd w:val="clear" w:color="auto" w:fill="FFFFFF"/>
        <w:rPr>
          <w:spacing w:val="-2"/>
          <w:sz w:val="28"/>
          <w:szCs w:val="28"/>
        </w:rPr>
        <w:sectPr w:rsidR="00A9491C" w:rsidRPr="00A9491C" w:rsidSect="002722F4">
          <w:headerReference w:type="default" r:id="rId8"/>
          <w:pgSz w:w="11906" w:h="16838"/>
          <w:pgMar w:top="1134" w:right="566" w:bottom="993" w:left="1701" w:header="708" w:footer="708" w:gutter="0"/>
          <w:pgNumType w:start="1"/>
          <w:cols w:space="708"/>
          <w:titlePg/>
          <w:docGrid w:linePitch="360"/>
        </w:sectPr>
      </w:pPr>
      <w:r w:rsidRPr="00A9491C">
        <w:rPr>
          <w:spacing w:val="-1"/>
          <w:sz w:val="28"/>
          <w:szCs w:val="28"/>
        </w:rPr>
        <w:t xml:space="preserve">Щербиновский район                                                                         </w:t>
      </w:r>
      <w:r w:rsidR="008C470E">
        <w:rPr>
          <w:spacing w:val="-2"/>
          <w:sz w:val="28"/>
          <w:szCs w:val="28"/>
        </w:rPr>
        <w:t xml:space="preserve">С.Ю. </w:t>
      </w:r>
      <w:proofErr w:type="spellStart"/>
      <w:r w:rsidR="008C470E">
        <w:rPr>
          <w:spacing w:val="-2"/>
          <w:sz w:val="28"/>
          <w:szCs w:val="28"/>
        </w:rPr>
        <w:t>Цирульник</w:t>
      </w:r>
      <w:proofErr w:type="spellEnd"/>
    </w:p>
    <w:p w:rsidR="00F30F15" w:rsidRDefault="00F30F15" w:rsidP="00423DB8">
      <w:pPr>
        <w:jc w:val="both"/>
      </w:pPr>
    </w:p>
    <w:sectPr w:rsidR="00F30F15" w:rsidSect="00F337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F4" w:rsidRDefault="002722F4">
      <w:r>
        <w:separator/>
      </w:r>
    </w:p>
  </w:endnote>
  <w:endnote w:type="continuationSeparator" w:id="0">
    <w:p w:rsidR="002722F4" w:rsidRDefault="0027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F4" w:rsidRDefault="002722F4">
      <w:r>
        <w:separator/>
      </w:r>
    </w:p>
  </w:footnote>
  <w:footnote w:type="continuationSeparator" w:id="0">
    <w:p w:rsidR="002722F4" w:rsidRDefault="00272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F4" w:rsidRPr="00A11E2A" w:rsidRDefault="002722F4">
    <w:pPr>
      <w:pStyle w:val="a4"/>
      <w:jc w:val="center"/>
      <w:rPr>
        <w:rFonts w:ascii="Times New Roman" w:hAnsi="Times New Roman"/>
        <w:sz w:val="28"/>
        <w:szCs w:val="28"/>
      </w:rPr>
    </w:pPr>
    <w:r w:rsidRPr="00A11E2A">
      <w:rPr>
        <w:rFonts w:ascii="Times New Roman" w:hAnsi="Times New Roman"/>
        <w:sz w:val="28"/>
        <w:szCs w:val="28"/>
      </w:rPr>
      <w:fldChar w:fldCharType="begin"/>
    </w:r>
    <w:r w:rsidRPr="00A11E2A">
      <w:rPr>
        <w:rFonts w:ascii="Times New Roman" w:hAnsi="Times New Roman"/>
        <w:sz w:val="28"/>
        <w:szCs w:val="28"/>
      </w:rPr>
      <w:instrText>PAGE   \* MERGEFORMAT</w:instrText>
    </w:r>
    <w:r w:rsidRPr="00A11E2A">
      <w:rPr>
        <w:rFonts w:ascii="Times New Roman" w:hAnsi="Times New Roman"/>
        <w:sz w:val="28"/>
        <w:szCs w:val="28"/>
      </w:rPr>
      <w:fldChar w:fldCharType="separate"/>
    </w:r>
    <w:r w:rsidR="00B00B5E">
      <w:rPr>
        <w:rFonts w:ascii="Times New Roman" w:hAnsi="Times New Roman"/>
        <w:noProof/>
        <w:sz w:val="28"/>
        <w:szCs w:val="28"/>
      </w:rPr>
      <w:t>2</w:t>
    </w:r>
    <w:r w:rsidRPr="00A11E2A">
      <w:rPr>
        <w:rFonts w:ascii="Times New Roman" w:hAnsi="Times New Roman"/>
        <w:sz w:val="28"/>
        <w:szCs w:val="28"/>
      </w:rPr>
      <w:fldChar w:fldCharType="end"/>
    </w:r>
  </w:p>
  <w:p w:rsidR="002722F4" w:rsidRPr="00A11E2A" w:rsidRDefault="002722F4" w:rsidP="002722F4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6F"/>
    <w:rsid w:val="002722F4"/>
    <w:rsid w:val="00352224"/>
    <w:rsid w:val="00423DB8"/>
    <w:rsid w:val="0081383C"/>
    <w:rsid w:val="008C470E"/>
    <w:rsid w:val="00A9491C"/>
    <w:rsid w:val="00B00B5E"/>
    <w:rsid w:val="00CA2371"/>
    <w:rsid w:val="00F30F15"/>
    <w:rsid w:val="00F3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376F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94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9491C"/>
  </w:style>
  <w:style w:type="paragraph" w:styleId="a6">
    <w:name w:val="Balloon Text"/>
    <w:basedOn w:val="a"/>
    <w:link w:val="a7"/>
    <w:uiPriority w:val="99"/>
    <w:semiHidden/>
    <w:unhideWhenUsed/>
    <w:rsid w:val="00423D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D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376F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94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9491C"/>
  </w:style>
  <w:style w:type="paragraph" w:styleId="a6">
    <w:name w:val="Balloon Text"/>
    <w:basedOn w:val="a"/>
    <w:link w:val="a7"/>
    <w:uiPriority w:val="99"/>
    <w:semiHidden/>
    <w:unhideWhenUsed/>
    <w:rsid w:val="00423D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</cp:revision>
  <cp:lastPrinted>2019-12-23T13:06:00Z</cp:lastPrinted>
  <dcterms:created xsi:type="dcterms:W3CDTF">2019-12-23T13:20:00Z</dcterms:created>
  <dcterms:modified xsi:type="dcterms:W3CDTF">2019-12-23T13:20:00Z</dcterms:modified>
</cp:coreProperties>
</file>