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114" w:rsidRPr="006B7C0A" w:rsidRDefault="00CD5574" w:rsidP="00C30B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 № </w:t>
      </w:r>
      <w:r w:rsidR="00B0172B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6B7C0A" w:rsidRPr="006B7C0A" w:rsidRDefault="00CD5574" w:rsidP="00011000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плановой проверки</w:t>
      </w:r>
      <w:r w:rsidR="006B7C0A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соблюдения </w:t>
      </w:r>
    </w:p>
    <w:p w:rsidR="006B7C0A" w:rsidRPr="006B7C0A" w:rsidRDefault="00CD5574" w:rsidP="00011000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законодательства о контрактной системе</w:t>
      </w:r>
      <w:r w:rsidR="00FC09BB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6DC9" w:rsidRPr="006B7C0A" w:rsidRDefault="00CD5574" w:rsidP="00011000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закупок </w:t>
      </w:r>
      <w:r w:rsidR="00436DC9" w:rsidRPr="006B7C0A">
        <w:rPr>
          <w:rFonts w:ascii="Times New Roman" w:hAnsi="Times New Roman"/>
          <w:sz w:val="28"/>
          <w:szCs w:val="28"/>
        </w:rPr>
        <w:t xml:space="preserve">муниципальным бюджетным учреждением </w:t>
      </w:r>
    </w:p>
    <w:p w:rsidR="006B7C0A" w:rsidRPr="006B7C0A" w:rsidRDefault="00B0172B" w:rsidP="00011000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B7C0A">
        <w:rPr>
          <w:rFonts w:ascii="Times New Roman" w:hAnsi="Times New Roman"/>
          <w:sz w:val="28"/>
          <w:szCs w:val="28"/>
        </w:rPr>
        <w:t xml:space="preserve">средняя общеобразовательная школа № 11 имени Георгия </w:t>
      </w:r>
    </w:p>
    <w:p w:rsidR="006B7C0A" w:rsidRPr="006B7C0A" w:rsidRDefault="00B0172B" w:rsidP="00011000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B7C0A">
        <w:rPr>
          <w:rFonts w:ascii="Times New Roman" w:hAnsi="Times New Roman"/>
          <w:sz w:val="28"/>
          <w:szCs w:val="28"/>
        </w:rPr>
        <w:t xml:space="preserve">Капитоновича Кухаренко муниципального образования </w:t>
      </w:r>
    </w:p>
    <w:p w:rsidR="00EA2114" w:rsidRPr="006B7C0A" w:rsidRDefault="00B0172B" w:rsidP="00011000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B7C0A">
        <w:rPr>
          <w:rFonts w:ascii="Times New Roman" w:hAnsi="Times New Roman"/>
          <w:sz w:val="28"/>
          <w:szCs w:val="28"/>
        </w:rPr>
        <w:t>Щербиновский район село Шабельское</w:t>
      </w:r>
    </w:p>
    <w:p w:rsidR="00B0172B" w:rsidRPr="006B7C0A" w:rsidRDefault="00B0172B" w:rsidP="00011000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8"/>
      </w:tblGrid>
      <w:tr w:rsidR="006B7C0A" w:rsidRPr="006B7C0A" w:rsidTr="00BF6AA7">
        <w:tc>
          <w:tcPr>
            <w:tcW w:w="4926" w:type="dxa"/>
          </w:tcPr>
          <w:p w:rsidR="00CD5574" w:rsidRPr="006B7C0A" w:rsidRDefault="00AE6C4A" w:rsidP="00EE2421">
            <w:pPr>
              <w:widowControl w:val="0"/>
              <w:tabs>
                <w:tab w:val="left" w:pos="8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B7C0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C09BB" w:rsidRPr="006B7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2421">
              <w:rPr>
                <w:rFonts w:ascii="Times New Roman" w:hAnsi="Times New Roman" w:cs="Times New Roman"/>
                <w:sz w:val="28"/>
                <w:szCs w:val="28"/>
              </w:rPr>
              <w:t>ноя</w:t>
            </w:r>
            <w:r w:rsidR="008D797F" w:rsidRPr="006B7C0A">
              <w:rPr>
                <w:rFonts w:ascii="Times New Roman" w:hAnsi="Times New Roman" w:cs="Times New Roman"/>
                <w:sz w:val="28"/>
                <w:szCs w:val="28"/>
              </w:rPr>
              <w:t>бря</w:t>
            </w:r>
            <w:r w:rsidR="00CD5574" w:rsidRPr="006B7C0A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0233F3" w:rsidRPr="006B7C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D5574" w:rsidRPr="006B7C0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928" w:type="dxa"/>
            <w:hideMark/>
          </w:tcPr>
          <w:p w:rsidR="00CD5574" w:rsidRPr="006B7C0A" w:rsidRDefault="00CD5574" w:rsidP="00011000">
            <w:pPr>
              <w:widowControl w:val="0"/>
              <w:tabs>
                <w:tab w:val="left" w:pos="80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C0A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011000" w:rsidRPr="006B7C0A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6B7C0A">
              <w:rPr>
                <w:rFonts w:ascii="Times New Roman" w:hAnsi="Times New Roman" w:cs="Times New Roman"/>
                <w:sz w:val="28"/>
                <w:szCs w:val="28"/>
              </w:rPr>
              <w:t xml:space="preserve">   ст. Старощербиновская</w:t>
            </w:r>
          </w:p>
        </w:tc>
      </w:tr>
      <w:tr w:rsidR="006B7C0A" w:rsidRPr="006B7C0A" w:rsidTr="00BF6AA7">
        <w:tc>
          <w:tcPr>
            <w:tcW w:w="4926" w:type="dxa"/>
          </w:tcPr>
          <w:p w:rsidR="00896CBC" w:rsidRPr="006B7C0A" w:rsidRDefault="00896CBC" w:rsidP="00011000">
            <w:pPr>
              <w:widowControl w:val="0"/>
              <w:tabs>
                <w:tab w:val="left" w:pos="8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CD5574" w:rsidRPr="006B7C0A" w:rsidRDefault="00CD5574" w:rsidP="00011000">
            <w:pPr>
              <w:widowControl w:val="0"/>
              <w:tabs>
                <w:tab w:val="left" w:pos="8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5574" w:rsidRPr="006B7C0A" w:rsidRDefault="00CD5574" w:rsidP="000110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постановления администрации муниципального образов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Щербиновский район от </w:t>
      </w:r>
      <w:r w:rsidR="00F34DB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8D797F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4DB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AB4B97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F34DB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458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проведении пл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новой проверки», </w:t>
      </w:r>
      <w:r w:rsidR="00B0172B" w:rsidRPr="006B7C0A">
        <w:rPr>
          <w:rFonts w:ascii="Times New Roman" w:hAnsi="Times New Roman" w:cs="Times New Roman"/>
          <w:sz w:val="28"/>
          <w:szCs w:val="28"/>
        </w:rPr>
        <w:t>пунктом 9</w:t>
      </w:r>
      <w:r w:rsidR="00AB4B97" w:rsidRPr="006B7C0A">
        <w:rPr>
          <w:rFonts w:ascii="Times New Roman" w:hAnsi="Times New Roman" w:cs="Times New Roman"/>
          <w:sz w:val="28"/>
          <w:szCs w:val="28"/>
        </w:rPr>
        <w:t xml:space="preserve"> Плана проведения администрацией муниципал</w:t>
      </w:r>
      <w:r w:rsidR="00AB4B97" w:rsidRPr="006B7C0A">
        <w:rPr>
          <w:rFonts w:ascii="Times New Roman" w:hAnsi="Times New Roman" w:cs="Times New Roman"/>
          <w:sz w:val="28"/>
          <w:szCs w:val="28"/>
        </w:rPr>
        <w:t>ь</w:t>
      </w:r>
      <w:r w:rsidR="00AB4B97" w:rsidRPr="006B7C0A">
        <w:rPr>
          <w:rFonts w:ascii="Times New Roman" w:hAnsi="Times New Roman" w:cs="Times New Roman"/>
          <w:sz w:val="28"/>
          <w:szCs w:val="28"/>
        </w:rPr>
        <w:t>ного образования Щербиновский район плановых проверок соблюдения треб</w:t>
      </w:r>
      <w:r w:rsidR="00AB4B97" w:rsidRPr="006B7C0A">
        <w:rPr>
          <w:rFonts w:ascii="Times New Roman" w:hAnsi="Times New Roman" w:cs="Times New Roman"/>
          <w:sz w:val="28"/>
          <w:szCs w:val="28"/>
        </w:rPr>
        <w:t>о</w:t>
      </w:r>
      <w:r w:rsidR="00AB4B97" w:rsidRPr="006B7C0A">
        <w:rPr>
          <w:rFonts w:ascii="Times New Roman" w:hAnsi="Times New Roman" w:cs="Times New Roman"/>
          <w:sz w:val="28"/>
          <w:szCs w:val="28"/>
        </w:rPr>
        <w:t>ваний законодательства Российской Федерации и иных нормативных правовых актов о контрактной системе в сфере закупок на 2025 год, утвержденного п</w:t>
      </w:r>
      <w:r w:rsidR="00AB4B97" w:rsidRPr="006B7C0A">
        <w:rPr>
          <w:rFonts w:ascii="Times New Roman" w:hAnsi="Times New Roman" w:cs="Times New Roman"/>
          <w:sz w:val="28"/>
          <w:szCs w:val="28"/>
        </w:rPr>
        <w:t>о</w:t>
      </w:r>
      <w:r w:rsidR="00AB4B97" w:rsidRPr="006B7C0A">
        <w:rPr>
          <w:rFonts w:ascii="Times New Roman" w:hAnsi="Times New Roman" w:cs="Times New Roman"/>
          <w:sz w:val="28"/>
          <w:szCs w:val="28"/>
        </w:rPr>
        <w:t xml:space="preserve">становлением администрации муниципального образования Щербиновский район </w:t>
      </w:r>
      <w:r w:rsidR="003D2BC0" w:rsidRPr="006B7C0A">
        <w:rPr>
          <w:rFonts w:ascii="Times New Roman" w:hAnsi="Times New Roman" w:cs="Times New Roman"/>
          <w:sz w:val="28"/>
          <w:szCs w:val="28"/>
        </w:rPr>
        <w:t>от 28 декабря 2024</w:t>
      </w:r>
      <w:r w:rsidR="00AB4B97" w:rsidRPr="006B7C0A">
        <w:rPr>
          <w:rFonts w:ascii="Times New Roman" w:hAnsi="Times New Roman" w:cs="Times New Roman"/>
          <w:sz w:val="28"/>
          <w:szCs w:val="28"/>
        </w:rPr>
        <w:t xml:space="preserve"> года</w:t>
      </w:r>
      <w:proofErr w:type="gramEnd"/>
      <w:r w:rsidR="00AB4B97" w:rsidRPr="006B7C0A">
        <w:rPr>
          <w:rFonts w:ascii="Times New Roman" w:hAnsi="Times New Roman" w:cs="Times New Roman"/>
          <w:sz w:val="28"/>
          <w:szCs w:val="28"/>
        </w:rPr>
        <w:t xml:space="preserve"> № 902 «Об утверждении Плана проведения а</w:t>
      </w:r>
      <w:r w:rsidR="00AB4B97" w:rsidRPr="006B7C0A">
        <w:rPr>
          <w:rFonts w:ascii="Times New Roman" w:hAnsi="Times New Roman" w:cs="Times New Roman"/>
          <w:sz w:val="28"/>
          <w:szCs w:val="28"/>
        </w:rPr>
        <w:t>д</w:t>
      </w:r>
      <w:r w:rsidR="00AB4B97" w:rsidRPr="006B7C0A">
        <w:rPr>
          <w:rFonts w:ascii="Times New Roman" w:hAnsi="Times New Roman" w:cs="Times New Roman"/>
          <w:sz w:val="28"/>
          <w:szCs w:val="28"/>
        </w:rPr>
        <w:t xml:space="preserve">министрацией муниципального образования Щербиновский район плановых </w:t>
      </w:r>
      <w:proofErr w:type="gramStart"/>
      <w:r w:rsidR="00AB4B97" w:rsidRPr="006B7C0A">
        <w:rPr>
          <w:rFonts w:ascii="Times New Roman" w:hAnsi="Times New Roman" w:cs="Times New Roman"/>
          <w:sz w:val="28"/>
          <w:szCs w:val="28"/>
        </w:rPr>
        <w:t>проверок соблюдения требований законодательства Российской Федерации</w:t>
      </w:r>
      <w:proofErr w:type="gramEnd"/>
      <w:r w:rsidR="00AB4B97" w:rsidRPr="006B7C0A">
        <w:rPr>
          <w:rFonts w:ascii="Times New Roman" w:hAnsi="Times New Roman" w:cs="Times New Roman"/>
          <w:sz w:val="28"/>
          <w:szCs w:val="28"/>
        </w:rPr>
        <w:t xml:space="preserve"> и иных нормативных правовых актов о контрактной системе в сфере закупок на </w:t>
      </w:r>
      <w:r w:rsidR="00636CD6" w:rsidRPr="006B7C0A">
        <w:rPr>
          <w:rFonts w:ascii="Times New Roman" w:hAnsi="Times New Roman" w:cs="Times New Roman"/>
          <w:sz w:val="28"/>
          <w:szCs w:val="28"/>
        </w:rPr>
        <w:br/>
      </w:r>
      <w:r w:rsidR="00AB4B97" w:rsidRPr="006B7C0A">
        <w:rPr>
          <w:rFonts w:ascii="Times New Roman" w:hAnsi="Times New Roman" w:cs="Times New Roman"/>
          <w:sz w:val="28"/>
          <w:szCs w:val="28"/>
        </w:rPr>
        <w:t>2025 год»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комиссией </w:t>
      </w:r>
      <w:r w:rsidR="000E282F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Щербино</w:t>
      </w:r>
      <w:r w:rsidR="000E282F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E282F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муниципальный район Краснодарского края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2A15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</w:t>
      </w:r>
      <w:r w:rsidR="00052631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комиссия) 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составе: </w:t>
      </w:r>
    </w:p>
    <w:p w:rsidR="00CD5574" w:rsidRPr="006B7C0A" w:rsidRDefault="008A0A99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Белой Екатерины Сергеевны -</w:t>
      </w:r>
      <w:r w:rsidR="00CD557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начальника отдела </w:t>
      </w:r>
      <w:r w:rsidR="00CD5574" w:rsidRPr="006B7C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ко</w:t>
      </w:r>
      <w:r w:rsidR="00CD5574" w:rsidRPr="006B7C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CD5574" w:rsidRPr="006B7C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троля</w:t>
      </w:r>
      <w:r w:rsidR="00CD557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Щербиновский </w:t>
      </w:r>
      <w:r w:rsidR="00555BD3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</w:t>
      </w:r>
      <w:r w:rsidR="00555BD3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55BD3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пальный </w:t>
      </w:r>
      <w:r w:rsidR="00CD557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555BD3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CD557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руководителя комиссии;</w:t>
      </w:r>
    </w:p>
    <w:p w:rsidR="00CD5574" w:rsidRPr="006B7C0A" w:rsidRDefault="00CD557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Федоровой Ирины Викторовны - главного специалиста отдела </w:t>
      </w:r>
      <w:r w:rsidRPr="006B7C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</w:t>
      </w:r>
      <w:r w:rsidRPr="006B7C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6B7C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пального контроля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</w:t>
      </w:r>
      <w:r w:rsidR="00555BD3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</w:t>
      </w:r>
      <w:r w:rsidR="00555BD3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55BD3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муниципальный район Краснодарского края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, члена комиссии,</w:t>
      </w:r>
    </w:p>
    <w:p w:rsidR="00CD5574" w:rsidRPr="006B7C0A" w:rsidRDefault="00CD5574" w:rsidP="000110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предупреждения и выявления нарушений законодательства Ро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сийской Федерации и иных нормативных правовых актов о контрактной сист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ме в сфере закупок заказчиком, контрактной службой, контрактным управля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щим, комиссиями по осуществлению закупок и их членами, уполномоченным органом, уполномоченным учреждением, специализированной организацией.</w:t>
      </w:r>
    </w:p>
    <w:p w:rsidR="00CD5574" w:rsidRPr="006B7C0A" w:rsidRDefault="00CD5574" w:rsidP="000110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Проверяемый период: с </w:t>
      </w:r>
      <w:r w:rsidR="008D797F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34DB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C09BB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4DB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F24837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года по </w:t>
      </w:r>
      <w:r w:rsidR="00F34DB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30 сентября</w:t>
      </w:r>
      <w:r w:rsidR="00F24837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CD5574" w:rsidRPr="006B7C0A" w:rsidRDefault="00CD557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проведения проверки: c </w:t>
      </w:r>
      <w:r w:rsidR="008D797F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D0599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F34DB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8D797F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4DB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F24837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CD5574" w:rsidRPr="006B7C0A" w:rsidRDefault="00CD557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основание проведения проверки: пункт 3 части 3 статьи 99 Ф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дерального закона от 5 апреля 2013 года № 44-ФЗ «О контрактной системе в сфере закупок товаров, работ, услуг для обеспечения государственных и мун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ципальных нужд» (далее - Закон о контрактной системе)</w:t>
      </w:r>
      <w:r w:rsidR="001A7D3F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A7D3F" w:rsidRPr="006B7C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нормы, цитиру</w:t>
      </w:r>
      <w:r w:rsidR="001A7D3F" w:rsidRPr="006B7C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1A7D3F" w:rsidRPr="006B7C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мые в настоящем акте, приведены в редакции, действовавшей в момент возни</w:t>
      </w:r>
      <w:r w:rsidR="001A7D3F" w:rsidRPr="006B7C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1A7D3F" w:rsidRPr="006B7C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новения у заказчика соответствующих обязанностей</w:t>
      </w:r>
      <w:r w:rsidR="001A7D3F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8B1640" w:rsidRPr="006B7C0A" w:rsidRDefault="00CD557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 проверки: </w:t>
      </w:r>
      <w:r w:rsidRPr="006B7C0A">
        <w:rPr>
          <w:rFonts w:ascii="Times New Roman" w:eastAsia="Calibri" w:hAnsi="Times New Roman" w:cs="Times New Roman"/>
          <w:sz w:val="28"/>
          <w:szCs w:val="28"/>
        </w:rPr>
        <w:t>соблюдение требований законодательства Российской Федерации и иных нормативных правовых актов о контрактной системе в сф</w:t>
      </w:r>
      <w:r w:rsidRPr="006B7C0A">
        <w:rPr>
          <w:rFonts w:ascii="Times New Roman" w:eastAsia="Calibri" w:hAnsi="Times New Roman" w:cs="Times New Roman"/>
          <w:sz w:val="28"/>
          <w:szCs w:val="28"/>
        </w:rPr>
        <w:t>е</w:t>
      </w:r>
      <w:r w:rsidRPr="006B7C0A">
        <w:rPr>
          <w:rFonts w:ascii="Times New Roman" w:eastAsia="Calibri" w:hAnsi="Times New Roman" w:cs="Times New Roman"/>
          <w:sz w:val="28"/>
          <w:szCs w:val="28"/>
        </w:rPr>
        <w:t>ре закупок товаров, работ, услуг для обеспечения муниципальных нужд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D5574" w:rsidRPr="006B7C0A" w:rsidRDefault="00A82A15" w:rsidP="00011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Субъект проверки -</w:t>
      </w:r>
      <w:r w:rsidR="00CD557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09BB" w:rsidRPr="006B7C0A">
        <w:rPr>
          <w:rFonts w:ascii="Times New Roman" w:hAnsi="Times New Roman" w:cs="Times New Roman"/>
          <w:sz w:val="28"/>
          <w:szCs w:val="28"/>
        </w:rPr>
        <w:t xml:space="preserve">муниципальное бюджетное </w:t>
      </w:r>
      <w:r w:rsidR="00587951" w:rsidRPr="006B7C0A">
        <w:rPr>
          <w:rFonts w:ascii="Times New Roman" w:hAnsi="Times New Roman"/>
          <w:sz w:val="28"/>
          <w:szCs w:val="28"/>
        </w:rPr>
        <w:t>общеобразовательное учреждение средняя общеобразовательная школа № 11 имени Георгия Капит</w:t>
      </w:r>
      <w:r w:rsidR="00587951" w:rsidRPr="006B7C0A">
        <w:rPr>
          <w:rFonts w:ascii="Times New Roman" w:hAnsi="Times New Roman"/>
          <w:sz w:val="28"/>
          <w:szCs w:val="28"/>
        </w:rPr>
        <w:t>о</w:t>
      </w:r>
      <w:r w:rsidR="00587951" w:rsidRPr="006B7C0A">
        <w:rPr>
          <w:rFonts w:ascii="Times New Roman" w:hAnsi="Times New Roman"/>
          <w:sz w:val="28"/>
          <w:szCs w:val="28"/>
        </w:rPr>
        <w:t>новича Кухаренко муниципального образования Щербиновский район село Шабельское</w:t>
      </w:r>
      <w:r w:rsidR="008D797F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</w:t>
      </w:r>
      <w:r w:rsidR="00CD557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Заказчик, Учреждение) извещен о начале </w:t>
      </w:r>
      <w:r w:rsidR="008D797F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D557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плановой проверки уведомлением от </w:t>
      </w:r>
      <w:r w:rsidR="008D797F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96B79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D797F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6B79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ED0599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176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CD557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8D797F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D557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№ 01-19-</w:t>
      </w:r>
      <w:r w:rsidR="00C96B79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8322</w:t>
      </w:r>
      <w:r w:rsidR="00CD557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/2</w:t>
      </w:r>
      <w:r w:rsidR="003B176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D557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5C50" w:rsidRPr="006B7C0A" w:rsidRDefault="00CD5574" w:rsidP="000110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Юридический адрес Заказчика: Российская Федерация, </w:t>
      </w:r>
      <w:r w:rsidR="00ED0599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3536</w:t>
      </w:r>
      <w:r w:rsidR="00587951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="00FA34E1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Красн</w:t>
      </w:r>
      <w:r w:rsidR="00FA34E1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A34E1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дарский край, Щербиновский район, </w:t>
      </w:r>
      <w:r w:rsidR="00FC09BB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село </w:t>
      </w:r>
      <w:r w:rsidR="00587951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Шабельское</w:t>
      </w:r>
      <w:r w:rsidR="00ED0599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587951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Советов</w:t>
      </w:r>
      <w:r w:rsidR="00C45C50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r w:rsidR="00587951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C45C50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D5574" w:rsidRPr="006B7C0A" w:rsidRDefault="00CD5574" w:rsidP="000110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нахождения Заказчика: совпадает с юридическим адресом.</w:t>
      </w:r>
    </w:p>
    <w:p w:rsidR="00CD5574" w:rsidRPr="006B7C0A" w:rsidRDefault="00CD5574" w:rsidP="008A14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сведениям о Заказчике, указанным в выписке из Единого р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естра юридических лиц от </w:t>
      </w:r>
      <w:r w:rsidR="00FC09BB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</w:t>
      </w:r>
      <w:r w:rsidR="008A1475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3B176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8A1475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ЮЭ9965-25-</w:t>
      </w:r>
      <w:r w:rsidR="00587951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135397963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D5574" w:rsidRPr="006B7C0A" w:rsidRDefault="00CD557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ОГРН </w:t>
      </w:r>
      <w:r w:rsidR="00BF03A7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102</w:t>
      </w:r>
      <w:r w:rsidR="00587951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2305031583</w:t>
      </w:r>
      <w:r w:rsidR="00CC1BA5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DA35E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 </w:t>
      </w:r>
      <w:r w:rsidR="00BF03A7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235800</w:t>
      </w:r>
      <w:r w:rsidR="00587951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5699</w:t>
      </w:r>
      <w:r w:rsidR="00CC1BA5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КПП 235801001.</w:t>
      </w:r>
    </w:p>
    <w:p w:rsidR="009631AE" w:rsidRPr="006B7C0A" w:rsidRDefault="00426B37" w:rsidP="000110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  <w:r w:rsidR="009631AE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свою деятельность на основании устава, утвержденного </w:t>
      </w:r>
      <w:r w:rsidR="00587951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r w:rsidR="005966E2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 администрации муниципал</w:t>
      </w:r>
      <w:r w:rsidR="005966E2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5966E2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образования Щербиновский район</w:t>
      </w:r>
      <w:r w:rsidR="009631AE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5966E2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631AE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</w:t>
      </w:r>
      <w:r w:rsidR="005966E2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ря 2020</w:t>
      </w:r>
      <w:r w:rsidR="009631AE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5966E2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479</w:t>
      </w:r>
      <w:r w:rsidR="009631AE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</w:t>
      </w:r>
      <w:r w:rsidR="005966E2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У</w:t>
      </w:r>
      <w:r w:rsidR="009631AE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става муниципального бюджетного учреждения </w:t>
      </w:r>
      <w:r w:rsidR="00696520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общ</w:t>
      </w:r>
      <w:r w:rsidR="00696520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96520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школа № 11 имени Георгия Капитоновича Кухаренко муниц</w:t>
      </w:r>
      <w:r w:rsidR="00696520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96520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 Щербиновский район село Шабельское»</w:t>
      </w:r>
      <w:r w:rsidR="009631AE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Устав). </w:t>
      </w:r>
    </w:p>
    <w:p w:rsidR="00696520" w:rsidRPr="006B7C0A" w:rsidRDefault="00696520" w:rsidP="0069652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пункту 1.4 Устава тип организации – общеобразовательная о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ганизация. Организационно-правовая форма - учреждение. В соответствии 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Федеральным законом Российской Федерации от 12 января 1996 года № 7-ФЗ «О некоммерческих организациях» тип организации – бюджетное учреждение.</w:t>
      </w:r>
    </w:p>
    <w:p w:rsidR="00696520" w:rsidRPr="006B7C0A" w:rsidRDefault="00696520" w:rsidP="0069652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1.5 Устава установлено, что учредителем и собственником имущества Учреждения является муниципальное образование Щербиновский район. Функции и полномочия учредителя Учреждения осуществляет админ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страция муниципального образования Щербиновский район в лице управления образования администрации муниципального образования Щербиновский ра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он (далее - Учредитель). Учредитель является главным распорядителем бю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жетных средств в отношении Учреждения.</w:t>
      </w:r>
    </w:p>
    <w:p w:rsidR="00696520" w:rsidRPr="006B7C0A" w:rsidRDefault="00696520" w:rsidP="0069652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6"/>
          <w:sz w:val="28"/>
          <w:szCs w:val="28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</w:t>
      </w:r>
      <w:r w:rsidRPr="006B7C0A"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1.8. </w:t>
      </w:r>
      <w:proofErr w:type="gramStart"/>
      <w:r w:rsidRPr="006B7C0A">
        <w:rPr>
          <w:rFonts w:ascii="Times New Roman" w:eastAsia="Times New Roman" w:hAnsi="Times New Roman" w:cs="Times New Roman"/>
          <w:kern w:val="16"/>
          <w:sz w:val="28"/>
          <w:szCs w:val="28"/>
        </w:rPr>
        <w:t>Устава Учреждение является самосто</w:t>
      </w:r>
      <w:r w:rsidRPr="006B7C0A">
        <w:rPr>
          <w:rFonts w:ascii="Times New Roman" w:eastAsia="Times New Roman" w:hAnsi="Times New Roman" w:cs="Times New Roman"/>
          <w:kern w:val="16"/>
          <w:sz w:val="28"/>
          <w:szCs w:val="28"/>
        </w:rPr>
        <w:t>я</w:t>
      </w:r>
      <w:r w:rsidRPr="006B7C0A">
        <w:rPr>
          <w:rFonts w:ascii="Times New Roman" w:eastAsia="Times New Roman" w:hAnsi="Times New Roman" w:cs="Times New Roman"/>
          <w:kern w:val="16"/>
          <w:sz w:val="28"/>
          <w:szCs w:val="28"/>
        </w:rPr>
        <w:t>тельным юридическим лицом с момента его государственной регистрации в установленном законодательством Российской Федерации порядке, имеет в оперативном управлении обособленное имущество, самостоятельный баланс, лицевые счета, открытые в установленном законодательством Российской Ф</w:t>
      </w:r>
      <w:r w:rsidRPr="006B7C0A">
        <w:rPr>
          <w:rFonts w:ascii="Times New Roman" w:eastAsia="Times New Roman" w:hAnsi="Times New Roman" w:cs="Times New Roman"/>
          <w:kern w:val="16"/>
          <w:sz w:val="28"/>
          <w:szCs w:val="28"/>
        </w:rPr>
        <w:t>е</w:t>
      </w:r>
      <w:r w:rsidRPr="006B7C0A">
        <w:rPr>
          <w:rFonts w:ascii="Times New Roman" w:eastAsia="Times New Roman" w:hAnsi="Times New Roman" w:cs="Times New Roman"/>
          <w:kern w:val="16"/>
          <w:sz w:val="28"/>
          <w:szCs w:val="28"/>
        </w:rPr>
        <w:t>дерации порядке для учета бюджетных средств и средств от приносящей доход деятельности.</w:t>
      </w:r>
      <w:proofErr w:type="gramEnd"/>
    </w:p>
    <w:p w:rsidR="00696520" w:rsidRPr="006B7C0A" w:rsidRDefault="00696520" w:rsidP="0069652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6"/>
          <w:sz w:val="28"/>
          <w:szCs w:val="28"/>
        </w:rPr>
      </w:pPr>
      <w:proofErr w:type="gramStart"/>
      <w:r w:rsidRPr="006B7C0A">
        <w:rPr>
          <w:rFonts w:ascii="Times New Roman" w:eastAsia="Times New Roman" w:hAnsi="Times New Roman" w:cs="Times New Roman"/>
          <w:kern w:val="16"/>
          <w:sz w:val="28"/>
          <w:szCs w:val="28"/>
        </w:rPr>
        <w:t>В соответствии с пунктом 1.9 Устава Учреждение от своего имени прио</w:t>
      </w:r>
      <w:r w:rsidRPr="006B7C0A">
        <w:rPr>
          <w:rFonts w:ascii="Times New Roman" w:eastAsia="Times New Roman" w:hAnsi="Times New Roman" w:cs="Times New Roman"/>
          <w:kern w:val="16"/>
          <w:sz w:val="28"/>
          <w:szCs w:val="28"/>
        </w:rPr>
        <w:t>б</w:t>
      </w:r>
      <w:r w:rsidRPr="006B7C0A">
        <w:rPr>
          <w:rFonts w:ascii="Times New Roman" w:eastAsia="Times New Roman" w:hAnsi="Times New Roman" w:cs="Times New Roman"/>
          <w:kern w:val="16"/>
          <w:sz w:val="28"/>
          <w:szCs w:val="28"/>
        </w:rPr>
        <w:t>ретает и осуществляет имущественные и не имущественные права, несет отве</w:t>
      </w:r>
      <w:r w:rsidRPr="006B7C0A">
        <w:rPr>
          <w:rFonts w:ascii="Times New Roman" w:eastAsia="Times New Roman" w:hAnsi="Times New Roman" w:cs="Times New Roman"/>
          <w:kern w:val="16"/>
          <w:sz w:val="28"/>
          <w:szCs w:val="28"/>
        </w:rPr>
        <w:t>т</w:t>
      </w:r>
      <w:r w:rsidRPr="006B7C0A">
        <w:rPr>
          <w:rFonts w:ascii="Times New Roman" w:eastAsia="Times New Roman" w:hAnsi="Times New Roman" w:cs="Times New Roman"/>
          <w:kern w:val="16"/>
          <w:sz w:val="28"/>
          <w:szCs w:val="28"/>
        </w:rPr>
        <w:t>ственность по своим обязательствам, выступает истцом и ответчиком в арби</w:t>
      </w:r>
      <w:r w:rsidRPr="006B7C0A">
        <w:rPr>
          <w:rFonts w:ascii="Times New Roman" w:eastAsia="Times New Roman" w:hAnsi="Times New Roman" w:cs="Times New Roman"/>
          <w:kern w:val="16"/>
          <w:sz w:val="28"/>
          <w:szCs w:val="28"/>
        </w:rPr>
        <w:t>т</w:t>
      </w:r>
      <w:r w:rsidRPr="006B7C0A">
        <w:rPr>
          <w:rFonts w:ascii="Times New Roman" w:eastAsia="Times New Roman" w:hAnsi="Times New Roman" w:cs="Times New Roman"/>
          <w:kern w:val="16"/>
          <w:sz w:val="28"/>
          <w:szCs w:val="28"/>
        </w:rPr>
        <w:t>ражном, третейском судах, судах общей юрисдикции в соответствии с действ</w:t>
      </w:r>
      <w:r w:rsidRPr="006B7C0A">
        <w:rPr>
          <w:rFonts w:ascii="Times New Roman" w:eastAsia="Times New Roman" w:hAnsi="Times New Roman" w:cs="Times New Roman"/>
          <w:kern w:val="16"/>
          <w:sz w:val="28"/>
          <w:szCs w:val="28"/>
        </w:rPr>
        <w:t>у</w:t>
      </w:r>
      <w:r w:rsidRPr="006B7C0A">
        <w:rPr>
          <w:rFonts w:ascii="Times New Roman" w:eastAsia="Times New Roman" w:hAnsi="Times New Roman" w:cs="Times New Roman"/>
          <w:kern w:val="16"/>
          <w:sz w:val="28"/>
          <w:szCs w:val="28"/>
        </w:rPr>
        <w:t>ющим законодательством.</w:t>
      </w:r>
      <w:proofErr w:type="gramEnd"/>
    </w:p>
    <w:p w:rsidR="003854AE" w:rsidRPr="006B7C0A" w:rsidRDefault="00696520" w:rsidP="003854A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7C0A"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Согласно пункту 6.4 Устава непосредственное управление Учреждением осуществляет прошедший соответствующую аттестацию директор </w:t>
      </w:r>
      <w:r w:rsidR="005048F4" w:rsidRPr="005048F4">
        <w:rPr>
          <w:rFonts w:ascii="Times New Roman" w:eastAsia="Times New Roman" w:hAnsi="Times New Roman" w:cs="Times New Roman"/>
          <w:kern w:val="16"/>
          <w:sz w:val="28"/>
          <w:szCs w:val="28"/>
        </w:rPr>
        <w:t>муниц</w:t>
      </w:r>
      <w:r w:rsidR="005048F4" w:rsidRPr="005048F4">
        <w:rPr>
          <w:rFonts w:ascii="Times New Roman" w:eastAsia="Times New Roman" w:hAnsi="Times New Roman" w:cs="Times New Roman"/>
          <w:kern w:val="16"/>
          <w:sz w:val="28"/>
          <w:szCs w:val="28"/>
        </w:rPr>
        <w:t>и</w:t>
      </w:r>
      <w:r w:rsidR="005048F4" w:rsidRPr="005048F4">
        <w:rPr>
          <w:rFonts w:ascii="Times New Roman" w:eastAsia="Times New Roman" w:hAnsi="Times New Roman" w:cs="Times New Roman"/>
          <w:kern w:val="16"/>
          <w:sz w:val="28"/>
          <w:szCs w:val="28"/>
        </w:rPr>
        <w:t>пального бюджетного общеобразовательного учреждения средняя общеобраз</w:t>
      </w:r>
      <w:r w:rsidR="005048F4" w:rsidRPr="005048F4">
        <w:rPr>
          <w:rFonts w:ascii="Times New Roman" w:eastAsia="Times New Roman" w:hAnsi="Times New Roman" w:cs="Times New Roman"/>
          <w:kern w:val="16"/>
          <w:sz w:val="28"/>
          <w:szCs w:val="28"/>
        </w:rPr>
        <w:t>о</w:t>
      </w:r>
      <w:r w:rsidR="005048F4" w:rsidRPr="005048F4">
        <w:rPr>
          <w:rFonts w:ascii="Times New Roman" w:eastAsia="Times New Roman" w:hAnsi="Times New Roman" w:cs="Times New Roman"/>
          <w:kern w:val="16"/>
          <w:sz w:val="28"/>
          <w:szCs w:val="28"/>
        </w:rPr>
        <w:t>вательная школа № 11 имени Георгия Капитоновича Кухаренко муниципального образования Щербиновский район село Шабельское</w:t>
      </w:r>
      <w:r w:rsidRPr="006B7C0A">
        <w:rPr>
          <w:rFonts w:ascii="Times New Roman" w:hAnsi="Times New Roman" w:cs="Times New Roman"/>
          <w:sz w:val="28"/>
          <w:szCs w:val="28"/>
        </w:rPr>
        <w:t xml:space="preserve"> (далее – Директор учр</w:t>
      </w:r>
      <w:r w:rsidRPr="006B7C0A">
        <w:rPr>
          <w:rFonts w:ascii="Times New Roman" w:hAnsi="Times New Roman" w:cs="Times New Roman"/>
          <w:sz w:val="28"/>
          <w:szCs w:val="28"/>
        </w:rPr>
        <w:t>е</w:t>
      </w:r>
      <w:r w:rsidRPr="006B7C0A">
        <w:rPr>
          <w:rFonts w:ascii="Times New Roman" w:hAnsi="Times New Roman" w:cs="Times New Roman"/>
          <w:sz w:val="28"/>
          <w:szCs w:val="28"/>
        </w:rPr>
        <w:lastRenderedPageBreak/>
        <w:t>ждения), назначаемый на должность и освобождаемый от должности приказом управления образования администрации муниципального образования Щерб</w:t>
      </w:r>
      <w:r w:rsidRPr="006B7C0A">
        <w:rPr>
          <w:rFonts w:ascii="Times New Roman" w:hAnsi="Times New Roman" w:cs="Times New Roman"/>
          <w:sz w:val="28"/>
          <w:szCs w:val="28"/>
        </w:rPr>
        <w:t>и</w:t>
      </w:r>
      <w:r w:rsidRPr="006B7C0A">
        <w:rPr>
          <w:rFonts w:ascii="Times New Roman" w:hAnsi="Times New Roman" w:cs="Times New Roman"/>
          <w:sz w:val="28"/>
          <w:szCs w:val="28"/>
        </w:rPr>
        <w:t>новский район по согласованию с главой муниципального образования Щерб</w:t>
      </w:r>
      <w:r w:rsidRPr="006B7C0A">
        <w:rPr>
          <w:rFonts w:ascii="Times New Roman" w:hAnsi="Times New Roman" w:cs="Times New Roman"/>
          <w:sz w:val="28"/>
          <w:szCs w:val="28"/>
        </w:rPr>
        <w:t>и</w:t>
      </w:r>
      <w:r w:rsidRPr="006B7C0A">
        <w:rPr>
          <w:rFonts w:ascii="Times New Roman" w:hAnsi="Times New Roman" w:cs="Times New Roman"/>
          <w:sz w:val="28"/>
          <w:szCs w:val="28"/>
        </w:rPr>
        <w:t>новский район.</w:t>
      </w:r>
      <w:proofErr w:type="gramEnd"/>
      <w:r w:rsidRPr="006B7C0A">
        <w:rPr>
          <w:rFonts w:ascii="Times New Roman" w:hAnsi="Times New Roman" w:cs="Times New Roman"/>
          <w:sz w:val="28"/>
          <w:szCs w:val="28"/>
        </w:rPr>
        <w:t xml:space="preserve"> Директор учреждения действует на основе единоначалия, реш</w:t>
      </w:r>
      <w:r w:rsidRPr="006B7C0A">
        <w:rPr>
          <w:rFonts w:ascii="Times New Roman" w:hAnsi="Times New Roman" w:cs="Times New Roman"/>
          <w:sz w:val="28"/>
          <w:szCs w:val="28"/>
        </w:rPr>
        <w:t>а</w:t>
      </w:r>
      <w:r w:rsidRPr="006B7C0A">
        <w:rPr>
          <w:rFonts w:ascii="Times New Roman" w:hAnsi="Times New Roman" w:cs="Times New Roman"/>
          <w:sz w:val="28"/>
          <w:szCs w:val="28"/>
        </w:rPr>
        <w:t xml:space="preserve">ет все </w:t>
      </w:r>
      <w:proofErr w:type="gramStart"/>
      <w:r w:rsidRPr="006B7C0A">
        <w:rPr>
          <w:rFonts w:ascii="Times New Roman" w:hAnsi="Times New Roman" w:cs="Times New Roman"/>
          <w:sz w:val="28"/>
          <w:szCs w:val="28"/>
        </w:rPr>
        <w:t>вопросы</w:t>
      </w:r>
      <w:proofErr w:type="gramEnd"/>
      <w:r w:rsidRPr="006B7C0A">
        <w:rPr>
          <w:rFonts w:ascii="Times New Roman" w:hAnsi="Times New Roman" w:cs="Times New Roman"/>
          <w:sz w:val="28"/>
          <w:szCs w:val="28"/>
        </w:rPr>
        <w:t xml:space="preserve"> касающиеся деятельности Учреждения, не входящие в комп</w:t>
      </w:r>
      <w:r w:rsidRPr="006B7C0A">
        <w:rPr>
          <w:rFonts w:ascii="Times New Roman" w:hAnsi="Times New Roman" w:cs="Times New Roman"/>
          <w:sz w:val="28"/>
          <w:szCs w:val="28"/>
        </w:rPr>
        <w:t>е</w:t>
      </w:r>
      <w:r w:rsidRPr="006B7C0A">
        <w:rPr>
          <w:rFonts w:ascii="Times New Roman" w:hAnsi="Times New Roman" w:cs="Times New Roman"/>
          <w:sz w:val="28"/>
          <w:szCs w:val="28"/>
        </w:rPr>
        <w:t>тенцию органов самоуправления Учреждения и Учредителя, а также за искл</w:t>
      </w:r>
      <w:r w:rsidRPr="006B7C0A">
        <w:rPr>
          <w:rFonts w:ascii="Times New Roman" w:hAnsi="Times New Roman" w:cs="Times New Roman"/>
          <w:sz w:val="28"/>
          <w:szCs w:val="28"/>
        </w:rPr>
        <w:t>ю</w:t>
      </w:r>
      <w:r w:rsidRPr="006B7C0A">
        <w:rPr>
          <w:rFonts w:ascii="Times New Roman" w:hAnsi="Times New Roman" w:cs="Times New Roman"/>
          <w:sz w:val="28"/>
          <w:szCs w:val="28"/>
        </w:rPr>
        <w:t>чением вопросов, отнесенных законодательством Российской Федерации к в</w:t>
      </w:r>
      <w:r w:rsidRPr="006B7C0A">
        <w:rPr>
          <w:rFonts w:ascii="Times New Roman" w:hAnsi="Times New Roman" w:cs="Times New Roman"/>
          <w:sz w:val="28"/>
          <w:szCs w:val="28"/>
        </w:rPr>
        <w:t>е</w:t>
      </w:r>
      <w:r w:rsidRPr="006B7C0A">
        <w:rPr>
          <w:rFonts w:ascii="Times New Roman" w:hAnsi="Times New Roman" w:cs="Times New Roman"/>
          <w:sz w:val="28"/>
          <w:szCs w:val="28"/>
        </w:rPr>
        <w:t xml:space="preserve">дению других органов. </w:t>
      </w:r>
    </w:p>
    <w:p w:rsidR="003854AE" w:rsidRPr="006B7C0A" w:rsidRDefault="003854AE" w:rsidP="003854A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проверяемом периоде руководство Учреждением осуществляло дол</w:t>
      </w:r>
      <w:r w:rsidRPr="006B7C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</w:t>
      </w:r>
      <w:r w:rsidRPr="006B7C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ностное лицо</w:t>
      </w:r>
      <w:r w:rsidR="001A6601" w:rsidRPr="006B7C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6B7C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назначенное на должность приказом начальника управления о</w:t>
      </w:r>
      <w:r w:rsidRPr="006B7C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</w:t>
      </w:r>
      <w:r w:rsidRPr="006B7C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разования администрации муниципального образования Щербиновский район от 5 сентября 2012 года № 94-л «О назначении Л.В. Колесниковой». </w:t>
      </w:r>
    </w:p>
    <w:p w:rsidR="00CD5574" w:rsidRPr="006B7C0A" w:rsidRDefault="00CD5574" w:rsidP="003854A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проведения плановой проверки установлено следующее. </w:t>
      </w:r>
    </w:p>
    <w:p w:rsidR="00CD5574" w:rsidRPr="006B7C0A" w:rsidRDefault="00CD5574" w:rsidP="000110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D42115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статьи 38 Закона о контрактной системе в случае, если совокупный годовой объем закупок заказчика не превышает ста миллионов рублей и у заказчика отсутствует контрактная служба, заказчик назначает должностное лицо, ответственное за осуществление закупки или н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скольких закупок, включая исполнение каждого контракта. </w:t>
      </w:r>
    </w:p>
    <w:p w:rsidR="00D12288" w:rsidRPr="006B7C0A" w:rsidRDefault="00D42115" w:rsidP="00695E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представленным к проверке документам и информации, в пр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веряемом периоде обязанности контрактного управляющего </w:t>
      </w:r>
      <w:r w:rsidR="00695ED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бюджетного учреждения средняя общеобразовательная школа № 11 имени Г</w:t>
      </w:r>
      <w:r w:rsidR="00695ED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95ED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оргия Капитоновича Кухаренко муниципального образования Щербиновский район село Шабельское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контрактный управляющий Заказчика), ос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95ED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ществляло должностное лицо, на основании приказа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5ED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бюдже</w:t>
      </w:r>
      <w:r w:rsidR="00695ED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695ED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учреждения средняя общеобразовательная школа № 11 имени Георгия К</w:t>
      </w:r>
      <w:r w:rsidR="00695ED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95ED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питоновича Кухаренко муниципального образования Щербиновский район с</w:t>
      </w:r>
      <w:r w:rsidR="00695ED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95ED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 Шабельское 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95ED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</w:t>
      </w:r>
      <w:proofErr w:type="gramEnd"/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695ED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695ED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назначении контрактного управляюще</w:t>
      </w:r>
      <w:r w:rsidR="00695ED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го»</w:t>
      </w:r>
      <w:r w:rsidR="00B57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5574" w:rsidRPr="006B7C0A" w:rsidRDefault="00CD5574" w:rsidP="00D421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6 Закона о контрактной системе контрактная система в сфере закупок основывается на принципе профессионализма заказч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ков.</w:t>
      </w:r>
    </w:p>
    <w:p w:rsidR="00CD5574" w:rsidRPr="006B7C0A" w:rsidRDefault="00CD5574" w:rsidP="00936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упомянутого принципа раскрывается в статье 9 Закона </w:t>
      </w:r>
      <w:r w:rsidR="009368D2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контрактной системе. Частью 1 вышеуказанной статьи определено, что ко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трактная система в сфере закупок предусматривает осуществление деятельн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заказчика, специализированной организации и контрольного органа в сфере закупок на профессиональной основе с привлечением квалифицированных сп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циалистов, обладающих теоретическими знаниями и навыками в сфере закупок. Согласно части 2 статьи 9 Закона о контрактной системе заказчики, специал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зированные организации принимают меры по поддержанию и повышению уровня квалификации и профессионального образования должностных лиц, з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нятых в сфере закупок, в том числе путем повышения квалификации или пр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фессиональной переподготовки в сфере закупок в соответствии с законодател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ством Российской Федерации.</w:t>
      </w:r>
    </w:p>
    <w:p w:rsidR="00CD5574" w:rsidRPr="006B7C0A" w:rsidRDefault="00CD557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6 статьи 38 Закона о контрактной системе ко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трактный управляющий должен иметь высшее образование или дополнител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ное профессиональное образование в сфере закупок. </w:t>
      </w:r>
    </w:p>
    <w:p w:rsidR="00CD5574" w:rsidRPr="006B7C0A" w:rsidRDefault="00CD557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Совместным </w:t>
      </w:r>
      <w:hyperlink r:id="rId9" w:anchor="/document/70892518/entry/0" w:history="1">
        <w:r w:rsidRPr="006B7C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письмом</w:t>
        </w:r>
      </w:hyperlink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7FE7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12 марта 2015 года 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экономич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развития Российской Федерации № 5594-ЕЕ/Д28 и Министерства образ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и науки Российской Федерации № АК-553/06 в адрес организаций, ос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ществляющих образовательную деятельность по дополнительным программам повышения квалификации в сфере закупок, были направлены </w:t>
      </w:r>
      <w:hyperlink r:id="rId10" w:anchor="/document/70892518/entry/1000" w:history="1">
        <w:r w:rsidRPr="006B7C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Методические рекомендации</w:t>
        </w:r>
      </w:hyperlink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реализации дополнительных программ повышения квалиф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кации в сфере закупок (далее - Методические рекомендации).</w:t>
      </w:r>
      <w:proofErr w:type="gramEnd"/>
    </w:p>
    <w:p w:rsidR="00CD5574" w:rsidRPr="006B7C0A" w:rsidRDefault="00CD557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11" w:anchor="/document/70892518/entry/28" w:history="1">
        <w:r w:rsidRPr="006B7C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2.8</w:t>
        </w:r>
      </w:hyperlink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Методических рекомендаций отмечено, что обучение в сф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ре закупок рекомендуется проводить по мере необходимости, но не реже, чем каждые три года, причем для всех категорий обучающихся.</w:t>
      </w:r>
    </w:p>
    <w:p w:rsidR="00695ED4" w:rsidRPr="006B7C0A" w:rsidRDefault="00CD5574" w:rsidP="00695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Действующим на дату начала проверки </w:t>
      </w:r>
      <w:r w:rsidR="00695ED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контрактным управляющим З</w:t>
      </w:r>
      <w:r w:rsidR="00695ED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95ED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казчика в период с 25 марта 2019 года по 17 апреля 2019 года пройдено обуч</w:t>
      </w:r>
      <w:r w:rsidR="00695ED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95ED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в объеме 144 часов, что подтверждается удостоверением о повышении кв</w:t>
      </w:r>
      <w:r w:rsidR="00695ED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95ED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лификации от 17 апреля 2019 года, регистрационный номер 14257, по програ</w:t>
      </w:r>
      <w:r w:rsidR="00695ED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95ED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ме дополнительного профессионального образования повышения квалифик</w:t>
      </w:r>
      <w:r w:rsidR="00695ED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95ED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«Управление государственными и муниципальными закупками», выда</w:t>
      </w:r>
      <w:r w:rsidR="00695ED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95ED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негосударственным частным образовательным учреждением дополнител</w:t>
      </w:r>
      <w:r w:rsidR="00695ED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695ED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профессионального образования</w:t>
      </w:r>
      <w:proofErr w:type="gramEnd"/>
      <w:r w:rsidR="00695ED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«Учебный центр «Персонал-Ресурс».</w:t>
      </w:r>
    </w:p>
    <w:p w:rsidR="006F195C" w:rsidRPr="006B7C0A" w:rsidRDefault="006F195C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Соответственно, положения пункта 2.8 Методических рекомендаций </w:t>
      </w:r>
      <w:r w:rsidR="00C4449D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4449D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4449D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казчиком не 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882003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блюдены.</w:t>
      </w:r>
    </w:p>
    <w:p w:rsidR="00893CAA" w:rsidRPr="006B7C0A" w:rsidRDefault="00882003" w:rsidP="00573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Действующее на дату начала проверки положение о контрактном упра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ляющем </w:t>
      </w:r>
      <w:r w:rsidR="00893CAA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Заказчика утверждено приказом </w:t>
      </w:r>
      <w:r w:rsidR="00792A39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бюджетного учр</w:t>
      </w:r>
      <w:r w:rsidR="00792A39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92A39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ждения средняя общеобразовательная школа № 11 имени Георгия Капитонов</w:t>
      </w:r>
      <w:r w:rsidR="00792A39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92A39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ча Кухаренко муниципального образования Щербиновский район село Ш</w:t>
      </w:r>
      <w:r w:rsidR="00792A39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92A39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бельское</w:t>
      </w:r>
      <w:r w:rsidR="00893CAA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2A39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января</w:t>
      </w:r>
      <w:r w:rsidR="0076521D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2A39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года № 62 </w:t>
      </w:r>
      <w:r w:rsidR="0076521D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92A39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ко</w:t>
      </w:r>
      <w:r w:rsidR="00792A39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92A39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трактной службе (контрактном управляющем)</w:t>
      </w:r>
      <w:r w:rsidR="0076521D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93CAA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3237A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Контрактный управляющий Заказчика ознакомлен с дан</w:t>
      </w:r>
      <w:r w:rsidR="00792A39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положением</w:t>
      </w:r>
      <w:r w:rsidR="0043237A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, о чем свидетельствует собстве</w:t>
      </w:r>
      <w:r w:rsidR="0043237A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3237A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норучно проставленная дата и под</w:t>
      </w:r>
      <w:r w:rsidR="00792A39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 (10</w:t>
      </w:r>
      <w:r w:rsidR="0043237A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2025 года).</w:t>
      </w:r>
    </w:p>
    <w:p w:rsidR="00CD5574" w:rsidRPr="006B7C0A" w:rsidRDefault="00CD557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1 статьи 30 Закона о контрактной системе установлена </w:t>
      </w:r>
      <w:r w:rsidR="008B1640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обязанность заказчиков осуществлять закупки у субъектов малого предприн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мательства, социально ориентированных некоммерческих организаций </w:t>
      </w:r>
      <w:r w:rsidR="008B1640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56949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СМП, СОНКО) 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объеме не менее чем 25 % </w:t>
      </w:r>
      <w:r w:rsidR="00B21E82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совокупного годового</w:t>
      </w:r>
      <w:r w:rsidR="00A82A15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</w:t>
      </w:r>
      <w:r w:rsidR="00A82A15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="00A82A15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B21E82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82A15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закупок заказчика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рассчитанного с учетом части 1.1 настоящей статьи, п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 проведения открытых конкурентных способов определения поставщиков (подрядчиков, исполнителей), в которых участниками закупок являются только СМП и СОНКО</w:t>
      </w:r>
      <w:proofErr w:type="gramEnd"/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осуществления закупок с учетом положений части 5 статьи 30 Закона о контрактной системы. </w:t>
      </w:r>
      <w:proofErr w:type="gramEnd"/>
    </w:p>
    <w:p w:rsidR="00CD5574" w:rsidRPr="006B7C0A" w:rsidRDefault="00CD557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4 статьи 30 Закона о контрактной системе, по итогам года заказчик обязан составить отчет об объеме закупок у СМП, СОНКО, пред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смотренных частью 2 настоящей статьи (далее - Отчет), и до 1 апреля года, сл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дующего за отчетным годом, </w:t>
      </w:r>
      <w:proofErr w:type="gramStart"/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такой отчет в единой информационной системе в сфере закупок (далее – ЕИС). В данный отчет заказчик включает и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формацию о заключенных контрактах с СМП, СОНКО.</w:t>
      </w:r>
    </w:p>
    <w:p w:rsidR="00CD5574" w:rsidRPr="006B7C0A" w:rsidRDefault="00CD557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части 4.1 статьи 30 Закона о контрактной системе порядок 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подготовки Отчета, указанного в части 4 настоящей статьи, его размещения в 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ЕИС, форма указанного Отчета определяются Правительством Российской 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Федерации.</w:t>
      </w:r>
    </w:p>
    <w:p w:rsidR="00CD5574" w:rsidRPr="006B7C0A" w:rsidRDefault="00CD557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постановлением Правительства Российской Федерации от 17 марта 2015 года № 238 «О порядке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 и внесении изменения в Положение о Межведомственной комиссии по отбору инвестиц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онных проектов, российских кредитных организаций и международных фина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совых организаций для участия в Программе поддержки инвестиционных пр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ектов, реализуемых</w:t>
      </w:r>
      <w:proofErr w:type="gramEnd"/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Российской </w:t>
      </w:r>
      <w:proofErr w:type="gramStart"/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proofErr w:type="gramEnd"/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проектн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bookmarkEnd w:id="0"/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финансирования» (далее – постановление Правительства Российской Фед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рации от 17 марта 2015 года № 238) утверждены соответствующие Правила подготовки отчета об объеме закупок у СМП, СОНКО, его размещения в ЕИС (далее – Правила). </w:t>
      </w:r>
    </w:p>
    <w:p w:rsidR="00CD5574" w:rsidRPr="006B7C0A" w:rsidRDefault="00CD557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4 Правил установлено, что Отчет по итогам отчетного года </w:t>
      </w:r>
      <w:r w:rsidR="008A0A99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 подписывается электронной цифровой подп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сью (далее - ЭЦП) уполномоченного должностного лица заказчика и размещ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в ЕИС в срок, до 1 апреля года, следующего за отчетным годом.</w:t>
      </w:r>
    </w:p>
    <w:p w:rsidR="00CD5574" w:rsidRPr="006B7C0A" w:rsidRDefault="00CD557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193 Гражданского кодекса Российской Фед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 (далее – ГК РФ) если последний день срока приходится на нерабочий день, днем окончания срока считается ближайший следующий за ним рабочий день.</w:t>
      </w:r>
    </w:p>
    <w:p w:rsidR="00011000" w:rsidRPr="006B7C0A" w:rsidRDefault="00CD5574" w:rsidP="00446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Отчет за 202</w:t>
      </w:r>
      <w:r w:rsidR="00C56949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 указанием всех необходимых свед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в нем подлежал размещению в ЕИС не позднее 3 апреля 2023 года (с уч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="00C56949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м положений статьи 193 ГК РФ),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 за 2023 год – не позднее 1 апреля 2024 года</w:t>
      </w:r>
      <w:r w:rsidR="00C56949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Отчет за 2024 год – не позднее 1 апреля 2025 года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Согласно инфо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мации, полученной из открытой части ЕИС, От</w:t>
      </w:r>
      <w:r w:rsidR="00770BAC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 за 2022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разм</w:t>
      </w:r>
      <w:r w:rsidR="0052699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ещен в ЕИС –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10D9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4269D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10D9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70BAC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</w:t>
      </w:r>
      <w:r w:rsidR="00897BA3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за 2023 год – </w:t>
      </w:r>
      <w:r w:rsidR="002210D9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897BA3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2024 года, </w:t>
      </w:r>
      <w:r w:rsidR="006F195C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за 202</w:t>
      </w:r>
      <w:r w:rsidR="00897BA3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год – </w:t>
      </w:r>
      <w:r w:rsidR="0057180F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210D9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7180F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10D9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215C4C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есть установленный Законом о кон</w:t>
      </w:r>
      <w:r w:rsidR="004462AD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трактной сист</w:t>
      </w:r>
      <w:r w:rsidR="004462AD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462AD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ме срок соблюден.</w:t>
      </w:r>
    </w:p>
    <w:p w:rsidR="00B75C1E" w:rsidRPr="006B7C0A" w:rsidRDefault="00AE2FF6" w:rsidP="00B75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B75C1E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3 Правил установлено, что подготовка отчета и его соста</w:t>
      </w:r>
      <w:r w:rsidR="00B75C1E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75C1E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 осуществляются по форме, утвержденной постановлением Правительства Российской Федерации от 17 марта 2015 года № 238, и в соответствии с треб</w:t>
      </w:r>
      <w:r w:rsidR="00B75C1E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75C1E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ваниями к заполнению формы отчета об объеме закупок у СМП, СОНКО с</w:t>
      </w:r>
      <w:r w:rsidR="00B75C1E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75C1E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гласно приложению (далее - Требования).</w:t>
      </w:r>
    </w:p>
    <w:p w:rsidR="00B75C1E" w:rsidRPr="006B7C0A" w:rsidRDefault="00B75C1E" w:rsidP="00B75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Пунктом 2 Требований предусмотрена обязанность по указанию в разделе II:</w:t>
      </w:r>
    </w:p>
    <w:p w:rsidR="00B75C1E" w:rsidRPr="006B7C0A" w:rsidRDefault="00B75C1E" w:rsidP="00B75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позиции 1 - совокупного годового объема закупок заказчика за отче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год, определенный в соответствии с пунктом 16 статьи 3 Закона о ко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трактной системе за исключением объема закупок, сведения о которых соста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ляют государственную тайну (тыс. руб.);</w:t>
      </w:r>
    </w:p>
    <w:p w:rsidR="00B75C1E" w:rsidRPr="006B7C0A" w:rsidRDefault="00B75C1E" w:rsidP="00B75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1 позиции 2 - общего объема финансового обеспечения для опл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контрактов в отчетном году в рамках осуществления закупок, предусмо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ренных частью 1.1 статьи 30 Закона о контрактной системе, за исключением объема финансового обеспечения для оплаты в отчетном году контрактов, с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держащих сведения, составляющие государственную тайну, рассчитанный как 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сумма значений, предусмотренных абзацами вторым - шестым указанной поз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(тыс. руб.);</w:t>
      </w:r>
      <w:proofErr w:type="gramEnd"/>
    </w:p>
    <w:p w:rsidR="00B75C1E" w:rsidRPr="006B7C0A" w:rsidRDefault="00B75C1E" w:rsidP="00AE2F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4 позиции 2 - объема финансового обеспечения для оплаты в о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четном году контрактов, заключаемых с единственным поставщиком (подря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чиком, исполнителем) в соответствии с частью 1 (за исключением закупок, к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торые осуществлены в соответствии с пункт</w:t>
      </w:r>
      <w:r w:rsidR="00AE2FF6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25 части 1 статьи 93 Закона 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контрактной системе по результатам несостоявшегося определения поставщ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 (подрядчиков, исполнителей), проведенного в соответствии с требованиями пункта 1 части 1 статьи</w:t>
      </w:r>
      <w:proofErr w:type="gramEnd"/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30 Закона о контрактной системе) и частью 12 статьи 93 Закона о контрактной системе, за исключением объема финансового обеспеч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для оплаты в отчетном году контрактов, содержащих сведения, составля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 государственную тайну (тыс. руб.);</w:t>
      </w:r>
      <w:proofErr w:type="gramEnd"/>
    </w:p>
    <w:p w:rsidR="00AE2FF6" w:rsidRPr="006B7C0A" w:rsidRDefault="00AE2FF6" w:rsidP="00AE2F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позиции 5 указывается объем закупок, рассчитываемый как сумма д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нежных средств, подлежащих оплате в отчетном финансовом году, по контра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там, заключенным в отчетном финансовом году, а также до начала отчетного финансового года по результатам определения поставщиков (подрядчиков, и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полнителей), проведенного в соответствии с требованиями пункта 1 части 1 статьи 30 </w:t>
      </w:r>
      <w:r w:rsidR="00A05ECF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о контрактной системе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(тыс. рублей);</w:t>
      </w:r>
      <w:proofErr w:type="gramEnd"/>
    </w:p>
    <w:p w:rsidR="00B75C1E" w:rsidRPr="006B7C0A" w:rsidRDefault="00B75C1E" w:rsidP="00B75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позиции 6 указывается сумма денежных средств, подлежащих оплате поставщиками (подрядчиками, исполнителями) в отчетном финансовом году субподрядчикам (соисполнителям) из числа СМП и СОНКО, привлеченным к исполнению контрактов, заключенных в отчетном финансовом году, а также до начала отчетного финансового года по результатам определений поставщиков (подрядчиков, исполнителей), в </w:t>
      </w:r>
      <w:proofErr w:type="gramStart"/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извещениях</w:t>
      </w:r>
      <w:proofErr w:type="gramEnd"/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осуществлении которых было установлено требование к поставщику (подрядчику, исполнителю), не явля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щемуся СМП или СОНКО, о привлечении к исполнению контракта субподря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чиков (соисполнителей) из числа СМП и СОНКО. При этом в этой позиции учитываются только объемы фактического привлечения в отчетном году к и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полнению контрактов субподрядчиков (соисполнителей) из числа СМП и СОНКО, но не более объема, установленного условиями контракта в виде пр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цента цены контракта. В случае если поставщик (подрядчик, исполнитель), с которым заключен контракт в соответствии с частью 5 статьи 30 Закона о ко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трактной системе, является СМП или СОНКО, то в этой позиции учитывается объем, установленный условиями контракта в виде процента цены контракта.</w:t>
      </w:r>
    </w:p>
    <w:p w:rsidR="00B75C1E" w:rsidRPr="006B7C0A" w:rsidRDefault="00B75C1E" w:rsidP="00B75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информация, предусмотренная Законом о контрактной системе и размещенная в ЕИС, должна быть полной и достоверной (часть 3 статьи 7 З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кона о контрактной системе).</w:t>
      </w:r>
    </w:p>
    <w:p w:rsidR="00B75C1E" w:rsidRPr="006B7C0A" w:rsidRDefault="00B75C1E" w:rsidP="00B75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Отчете за 2024 год, размещенном Заказчиком в ЕИС 1</w:t>
      </w:r>
      <w:r w:rsidR="00AE2FF6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2FF6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указано следующее:</w:t>
      </w:r>
    </w:p>
    <w:p w:rsidR="00B75C1E" w:rsidRPr="006B7C0A" w:rsidRDefault="00B75C1E" w:rsidP="00AE2F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Совокупный годовой объем </w:t>
      </w:r>
      <w:r w:rsidR="00AE2FF6" w:rsidRPr="006B7C0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закупок, за исключением объема </w:t>
      </w:r>
      <w:r w:rsidRPr="006B7C0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закупок, св</w:t>
      </w:r>
      <w:r w:rsidRPr="006B7C0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</w:t>
      </w:r>
      <w:r w:rsidRPr="006B7C0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дения о которых составля</w:t>
      </w:r>
      <w:r w:rsidR="00AE2FF6" w:rsidRPr="006B7C0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ют государственную тайну (тыс. </w:t>
      </w:r>
      <w:r w:rsidRPr="006B7C0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руб.) – </w:t>
      </w:r>
      <w:r w:rsidR="00AE2FF6" w:rsidRPr="006B7C0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35 523,822 50</w:t>
      </w:r>
      <w:r w:rsidRPr="006B7C0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(позиция I раздела II);</w:t>
      </w:r>
    </w:p>
    <w:p w:rsidR="00B75C1E" w:rsidRPr="006B7C0A" w:rsidRDefault="00B75C1E" w:rsidP="00B75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финансового обеспечения для оплаты в отчетном году контрактов, заключаемых с единственным поставщиком (подрядчиком, исполнителем) в соответствии с частью 1 (за исключением закупок, которые осуществлены в с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ответствии с пунктом 25 части 1 статьи 93 Закона о контрактной системе по р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зультатам несостоявшегося определения поставщиков (подрядчиков, исполн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телей), проведенного в соответствии с требованиями пункта 1 части 1 статьи 30 Закона о контрактной системе</w:t>
      </w:r>
      <w:proofErr w:type="gramEnd"/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частью 12 статьи 93 Закона о контрактной с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стеме, за исключением объема финансового обеспечения для оплаты в отче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 году контрактов, содержащих сведения, составляющие государственную тайну (тыс. руб.) – </w:t>
      </w:r>
      <w:r w:rsidR="00AE2FF6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9 805,430 00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(абзац 4 позиция 2 раздела II);</w:t>
      </w:r>
    </w:p>
    <w:p w:rsidR="00A05ECF" w:rsidRPr="006B7C0A" w:rsidRDefault="00A05ECF" w:rsidP="00A05E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закупок в отчетном году, осуществленных по результатам опред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поставщиков (подрядчиков, исполнителей), проведенного в соответствии с требованиями пункта 1 части 1 статьи 30 Закона о контрактной системе (тыс. рублей)</w:t>
      </w:r>
      <w:r w:rsidRPr="006B7C0A">
        <w:t xml:space="preserve"> 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0,000 00 (позиция 5 раздела II);</w:t>
      </w:r>
    </w:p>
    <w:p w:rsidR="00B75C1E" w:rsidRPr="006B7C0A" w:rsidRDefault="00B75C1E" w:rsidP="00B75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привлечения в отчетном году субподрядчиков и соисполнителей из числа СМП и СОНКО к исполнению контрактов, заключенных по результ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там определений поставщиков (подрядчиков, исполнителей), в </w:t>
      </w:r>
      <w:proofErr w:type="gramStart"/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извещениях</w:t>
      </w:r>
      <w:proofErr w:type="gramEnd"/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осуществлении которых было установлено требование к поставщику (подря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чику, исполнителю), не являющемуся СМП или СОНКО, о привлечении к и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полнению контракта субподрядчиков (соисполнителей) из числа СМП и СО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 (тыс. рублей) 0,000 00 (позиция 6 раздела II).</w:t>
      </w:r>
    </w:p>
    <w:p w:rsidR="00B75C1E" w:rsidRPr="006B7C0A" w:rsidRDefault="00B75C1E" w:rsidP="00B75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тем, при проверке реестра контрактов, заключенных заказчик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ЕИС установлено следующее. </w:t>
      </w:r>
    </w:p>
    <w:p w:rsidR="00A05ECF" w:rsidRPr="006B7C0A" w:rsidRDefault="00A05ECF" w:rsidP="00A05E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2024 году Заказчиком по результатам конкурентных процедур закл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чены следующие контракты:</w:t>
      </w:r>
    </w:p>
    <w:p w:rsidR="00A05ECF" w:rsidRPr="006B7C0A" w:rsidRDefault="006D6F18" w:rsidP="00A05E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A05ECF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СМП, СОНКО:</w:t>
      </w:r>
    </w:p>
    <w:p w:rsidR="00A05ECF" w:rsidRPr="006B7C0A" w:rsidRDefault="00A05ECF" w:rsidP="00A05E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8 июля 2025 года № 243235800569923580100100080024120243-1, с о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ществом с ограниченной ответственностью «Индустрия-плюс», предмет ко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тракта «Капитальный ремонт кабинетов физики, химии, информатики и кор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дора на втором этаже здания МБОУ СОШ № 11 им. Г.К. Кухаренко с. Шабел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ское расположенное по адресу: Краснодарский край, Щербиновский район, </w:t>
      </w:r>
      <w:proofErr w:type="spellStart"/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абельское</w:t>
      </w:r>
      <w:proofErr w:type="spellEnd"/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ул.Советов</w:t>
      </w:r>
      <w:proofErr w:type="spellEnd"/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, д.34», цена контракта 9 458 185,08 руб., фактическое исполнение контракта в 2024 году составило 5 336 404,02 руб. (реестровый н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 контракта 3235800569924000001),</w:t>
      </w:r>
    </w:p>
    <w:p w:rsidR="00A05ECF" w:rsidRPr="006B7C0A" w:rsidRDefault="00A05ECF" w:rsidP="00A05E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от 28 октября 2024 года № 03183000183240001300001, с обществом с огр</w:t>
      </w:r>
      <w:r w:rsidRPr="006B7C0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</w:t>
      </w:r>
      <w:r w:rsidRPr="006B7C0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ниченной ответственностью «Ирбис», предмет контракта «Поставка продуктов питания для 1-4 классов (мясная продукция)», цена контракта 29 366,70 руб., фа</w:t>
      </w:r>
      <w:r w:rsidRPr="006B7C0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</w:t>
      </w:r>
      <w:r w:rsidRPr="006B7C0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тическое исполнение контракта в 2024 году составило 29 366,70 руб.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(реестровый номер контракта 3235800569924000006),</w:t>
      </w:r>
    </w:p>
    <w:p w:rsidR="00A05ECF" w:rsidRPr="006B7C0A" w:rsidRDefault="00A05ECF" w:rsidP="00A05E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от 28 октября 2024 года № 03183000183240001310001, с обществом с огр</w:t>
      </w:r>
      <w:r w:rsidRPr="006B7C0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</w:t>
      </w:r>
      <w:r w:rsidRPr="006B7C0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ниченной ответственностью «Ирбис», предмет контракта «Поставка продуктов питания для 5-11 классов (мясная продукция)», цена контракта 56 048,00 руб., фактическое исполнение контракта в 2024 году составило 56 048,00 руб. (реестр</w:t>
      </w:r>
      <w:r w:rsidRPr="006B7C0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</w:t>
      </w:r>
      <w:r w:rsidRPr="006B7C0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вый номер контракта 3235800569924000007);</w:t>
      </w:r>
    </w:p>
    <w:p w:rsidR="00A05ECF" w:rsidRPr="006B7C0A" w:rsidRDefault="00A05ECF" w:rsidP="00A05E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содержащие условие о привлечении к исполнению контрактов субпо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рядчиков, соисполнителей из числа СМП, СОНКО:</w:t>
      </w:r>
      <w:proofErr w:type="gramEnd"/>
    </w:p>
    <w:p w:rsidR="00793F3F" w:rsidRPr="006B7C0A" w:rsidRDefault="00A05ECF" w:rsidP="00A62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smartTag w:uri="urn:schemas-microsoft-com:office:smarttags" w:element="date">
        <w:smartTagPr>
          <w:attr w:name="Year" w:val="2024"/>
          <w:attr w:name="Day" w:val="14"/>
          <w:attr w:name="Month" w:val="9"/>
          <w:attr w:name="ls" w:val="trans"/>
        </w:smartTagPr>
        <w:r w:rsidRPr="006B7C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14 сентября 2024 года</w:t>
        </w:r>
      </w:smartTag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2432358005699235801001000900141202443, с обществом с ограниченной ответственностью «</w:t>
      </w:r>
      <w:proofErr w:type="spellStart"/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Элия</w:t>
      </w:r>
      <w:proofErr w:type="spellEnd"/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предмет контракта </w:t>
      </w:r>
      <w:r w:rsidR="00C76431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«Капитальный ремонт спортивного зала и физкультурно-оздоровительного комплекса МБОУ СОШ № 11 им. Г.К. Кухаренко с. Шабельское», цена ко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тракта 25 657 837,42 руб., фактическое исполнение контракта в 2024 году с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ставило </w:t>
      </w:r>
      <w:r w:rsidRPr="006B7C0A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25 657 837,42 руб.,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(реестровый номер контракта 3235800569924000002)</w:t>
      </w:r>
      <w:r w:rsidR="00693CE6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Контракт № 2432358005699235801001000900141202443)</w:t>
      </w:r>
      <w:r w:rsidR="00A622B9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A05ECF" w:rsidRPr="006B7C0A" w:rsidRDefault="00A05ECF" w:rsidP="00A05E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3) заключенные в рамках осуществления закупок, не подлежащих в соо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ветствии с Законом о контрактной системе включению в расчет совокупного годового объема закупок заказчика при определении объема закупок, который заказчик обязан осуществить у СМП и СОНО:</w:t>
      </w:r>
    </w:p>
    <w:p w:rsidR="00A05ECF" w:rsidRPr="006B7C0A" w:rsidRDefault="00A05ECF" w:rsidP="00A05E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заключенные с единственным поставщиком (подрядчиком, исполнит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лем) в соответствии с частями 1 и 12 статьи 93 Закона о контрактной системе, за исключением контрактов, которые заключены в соответствии с пунктом 25 части 1 статьи 93 Закона о контрактной системе по результатам несостоявшег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определения поставщиков (подрядчиков, исполнителей), проведенного в с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ответствии с требованиями пункта 1 части 1 статьи 30 Закона о контрактной системе:</w:t>
      </w:r>
    </w:p>
    <w:p w:rsidR="00A05ECF" w:rsidRPr="006B7C0A" w:rsidRDefault="00C76431" w:rsidP="00C76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16 сентября 2024 года № 243235800569923580100100100010000244, </w:t>
      </w:r>
      <w:r w:rsidR="008B37FE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9D4DCB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индивидуальным предпринимателем Клименченко Владимиром Николаев</w:t>
      </w:r>
      <w:r w:rsidR="009D4DCB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D4DCB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предмет контракта </w:t>
      </w:r>
      <w:r w:rsidR="009D4DCB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поставку мебели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цена контракта </w:t>
      </w:r>
      <w:r w:rsidR="009D4DCB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279 560,00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руб., фактическое исполнение контракта в 2024 году составило </w:t>
      </w:r>
      <w:r w:rsidR="009D4DCB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279 560,00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руб., </w:t>
      </w:r>
      <w:r w:rsidR="008B37FE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5ECF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(реестровый номер контракта 3235800569924000003)</w:t>
      </w:r>
      <w:r w:rsidR="008B37FE" w:rsidRPr="006B7C0A">
        <w:t xml:space="preserve"> </w:t>
      </w:r>
      <w:r w:rsidR="008B37FE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Контракт </w:t>
      </w:r>
      <w:r w:rsidR="008B37FE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243235800569923580100100100010000244)</w:t>
      </w:r>
      <w:r w:rsidR="00A05ECF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05ECF" w:rsidRPr="006B7C0A" w:rsidRDefault="009D4DCB" w:rsidP="00B75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D6F18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по результатам конкурентных процедур определения п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ставщиков (подрядчиков, исполнителей)</w:t>
      </w:r>
      <w:r w:rsidR="0043184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осуществленных без установления преимущества в соответствии с частью 3 статьи 30 Закона о контрактной с</w:t>
      </w:r>
      <w:r w:rsidR="0043184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3184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стеме, а также требования к поставщику (подрядчику, исполнителю) в соотве</w:t>
      </w:r>
      <w:r w:rsidR="0043184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43184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ствии с частью 5 статьи 30 Закона о контрактной системе:</w:t>
      </w:r>
    </w:p>
    <w:p w:rsidR="002C0FAD" w:rsidRPr="006B7C0A" w:rsidRDefault="002C0FAD" w:rsidP="002C0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 октября 2024 года № </w:t>
      </w:r>
      <w:r w:rsidR="00F11297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03183000183240001280001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обществом с ограниченной ответственностью «Ирбис», предмет контракта «</w:t>
      </w:r>
      <w:r w:rsidR="00793F3F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Поставка пр</w:t>
      </w:r>
      <w:r w:rsidR="00793F3F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93F3F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дуктов питания для 1-4 классов (овощи свежие)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цена контракта </w:t>
      </w:r>
      <w:r w:rsidR="00793F3F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5 886,15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руб., фактическое исполнение контракта в 2024 году составило </w:t>
      </w:r>
      <w:r w:rsidR="00793F3F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5 886,15 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 (реес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ровый ном</w:t>
      </w:r>
      <w:r w:rsidR="00F11297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ер контракта 3235800569924000004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</w:p>
    <w:p w:rsidR="002C0FAD" w:rsidRPr="006B7C0A" w:rsidRDefault="002C0FAD" w:rsidP="002C0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 октября 2024 года № </w:t>
      </w:r>
      <w:r w:rsidR="00793F3F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03183000183240001290001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обществом 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ограниченной ответственностью «Ирбис», предмет контракта «</w:t>
      </w:r>
      <w:r w:rsidR="00793F3F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Поставка пр</w:t>
      </w:r>
      <w:r w:rsidR="00793F3F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93F3F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дуктов питания для 5-11 классов (овощи свежие)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цена контракта 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93F3F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16 259,75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руб., фактическое исполнение контракта в 2024 году составило </w:t>
      </w:r>
      <w:r w:rsidR="00793F3F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16 259,75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(реестровый номер контракта 323580056992400000</w:t>
      </w:r>
      <w:r w:rsidR="00F11297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93F3F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93CE6" w:rsidRPr="006B7C0A" w:rsidRDefault="00693CE6" w:rsidP="00693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подпунктом «е» пункта 2 Требований к заполнению формы отчета об объеме закупок у СМП, СОНКО, являющихся приложением к Правилам в случае если поставщик (подрядчик, исполнитель), с которым з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ключен контракт в соответствии с частью 5 статьи 30 Закона о контрактной с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стеме, является СМП или СОНКО, то в позиции 6 раздела II Отчета учитывае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объем, установленный условиями контракта в виде процента цены контра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622B9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та.</w:t>
      </w:r>
    </w:p>
    <w:p w:rsidR="00A05ECF" w:rsidRPr="006B7C0A" w:rsidRDefault="00A622B9" w:rsidP="00A62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 xml:space="preserve">В соответствии с </w:t>
      </w:r>
      <w:r w:rsidRPr="006B7C0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пунктом 4.5 Контракта</w:t>
      </w:r>
      <w:r w:rsidRPr="006B7C0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№ 2432358005699235801001000900141202443</w:t>
      </w:r>
      <w:r w:rsidRPr="006B7C0A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 xml:space="preserve"> 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подрядчик не относится к СМП, СОНКО он обязан привлечь к исполнению контракта субподрядчиков, соисполнителей из числа СМП, СО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 в объеме 30 % от цены контракта. Условие о привлечении к исполнению 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контракта субподрядчиков, соисполнителей из числа СМП, СОНКО не прим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няется, в с</w:t>
      </w:r>
      <w:r w:rsidR="008E214D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лучае если контракт заключен с п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одрядчиком, являющимся СМП, СОНКО.</w:t>
      </w:r>
    </w:p>
    <w:p w:rsidR="00A05ECF" w:rsidRPr="006B7C0A" w:rsidRDefault="00A622B9" w:rsidP="00B75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 «</w:t>
      </w:r>
      <w:proofErr w:type="spellStart"/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Элия</w:t>
      </w:r>
      <w:proofErr w:type="spellEnd"/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является СМП, 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подтверждается сведениями из Единого реестра субъектов малого и средн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предпринимательства. Из вышеизложенного следует, что в позиции 6 разд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ла II Отчета за 2024 год Заказчика необходимо указать 7 697,351 23 тыс.</w:t>
      </w:r>
      <w:r w:rsidR="008E2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руб. </w:t>
      </w:r>
    </w:p>
    <w:p w:rsidR="00A622B9" w:rsidRPr="006B7C0A" w:rsidRDefault="00A622B9" w:rsidP="00A62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необходимо отметить, что при проверке реестр</w:t>
      </w:r>
      <w:r w:rsidR="00597CD5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контрактов, з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ключенных Заказчиком в 2024 году, а также контрактов (договоров) предста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ленных к проверке, установлено, что закупки товаров, работ, услуг у еди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ственного поставщика (подрядчика, исполнителя) в рамках части 1 статьи 93 Закона о контрактной системе (за исключением закупок, которые осуществл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ны в соответствии с пунктом 25 части 1 статьи 93 Закона о контрактной сист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ме и частью 12 статьи 93 Закона о контрактной системе) осуществлены на о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щую сумму </w:t>
      </w:r>
      <w:r w:rsidR="00597CD5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10 261 952,61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:rsidR="00B75C1E" w:rsidRPr="006B7C0A" w:rsidRDefault="00B75C1E" w:rsidP="00B75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 Отчете за 2024 год необходимо указать следующее:</w:t>
      </w:r>
    </w:p>
    <w:p w:rsidR="00B75C1E" w:rsidRPr="008E214D" w:rsidRDefault="00B75C1E" w:rsidP="00B75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8E214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Совокупный годовой объем закупок, за исключением объема закупок, св</w:t>
      </w:r>
      <w:r w:rsidRPr="008E214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</w:t>
      </w:r>
      <w:r w:rsidRPr="008E214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дения о которых составляют государственную тайну (тыс. руб.) – </w:t>
      </w:r>
      <w:r w:rsidR="00597CD5" w:rsidRPr="008E214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41 643</w:t>
      </w:r>
      <w:r w:rsidRPr="008E214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</w:t>
      </w:r>
      <w:r w:rsidR="00597CD5" w:rsidRPr="008E214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314 65</w:t>
      </w:r>
      <w:r w:rsidRPr="008E214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(позиция I раздела II);</w:t>
      </w:r>
    </w:p>
    <w:p w:rsidR="00B75C1E" w:rsidRPr="006B7C0A" w:rsidRDefault="00B75C1E" w:rsidP="00B75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финансового обеспечения для оплаты в отчетном году контрактов, заключаемых с единственным поставщиком (подрядчиком, исполнителем) в соответствии с частью 1 (за исключением закупок, которые осуществлены в с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ответствии с пунктом 25 части 1 статьи 93 Закона о контрактной системе по р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зультатам несостоявшегося определения поставщиков (подрядчиков, исполн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телей), проведенного в соответствии с требованиями пункта 1 части 1 статьи 30 Закона о контрактной системе) и частью 12 статьи 93 Закона о контрактной с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стеме, за исключением объема финансового обеспечения для оплаты в отче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 году контрактов, содержащих сведения, составляющие государственную тайну (тыс. руб.) – </w:t>
      </w:r>
      <w:r w:rsidR="00597CD5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10 541,512 61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(абзац 4 позиция 2 раздела II);</w:t>
      </w:r>
    </w:p>
    <w:p w:rsidR="00597CD5" w:rsidRPr="006B7C0A" w:rsidRDefault="00597CD5" w:rsidP="00597C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закупок в отчетном году, осуществленных по результатам опред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ления поставщиков (подрядчиков, исполнителей), проведенного в соответствии с требованиями пункта 1 части 1 статьи 30 Закона о контрактной системе </w:t>
      </w:r>
      <w:r w:rsidR="00240453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(тыс. рублей)</w:t>
      </w:r>
      <w:r w:rsidRPr="006B7C0A">
        <w:rPr>
          <w:rFonts w:ascii="Times New Roman" w:hAnsi="Times New Roman" w:cs="Times New Roman"/>
          <w:sz w:val="28"/>
          <w:szCs w:val="28"/>
        </w:rPr>
        <w:t xml:space="preserve"> </w:t>
      </w:r>
      <w:r w:rsidR="00240453" w:rsidRPr="006B7C0A">
        <w:rPr>
          <w:rFonts w:ascii="Times New Roman" w:hAnsi="Times New Roman" w:cs="Times New Roman"/>
          <w:sz w:val="28"/>
          <w:szCs w:val="28"/>
        </w:rPr>
        <w:t xml:space="preserve">- </w:t>
      </w:r>
      <w:r w:rsidR="00240453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5 421,818 72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(позиция 5 раздела II);</w:t>
      </w:r>
    </w:p>
    <w:p w:rsidR="00B75C1E" w:rsidRPr="006B7C0A" w:rsidRDefault="00B75C1E" w:rsidP="00B75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привлечения в отчетном году субподрядчиков и соисполнителей из числа СМП и СОНКО к исполнению контрактов, заключенных по результ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определений поставщиков (подрядчиков, исполнителей), в извещениях об осуществлении которых было установлено требование к поставщику (подря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чику, исполнителю), не являющемуся СМП или СОНКО, о привлечении к и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полнению контракта субподрядчиков (соисполнителей) из числа СМП и СО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 (тыс. рублей) </w:t>
      </w:r>
      <w:r w:rsidR="00240453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7 697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40453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351 23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(позиция 6 раздела II).</w:t>
      </w:r>
    </w:p>
    <w:p w:rsidR="00B75C1E" w:rsidRPr="006B7C0A" w:rsidRDefault="00B75C1E" w:rsidP="00B75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Следовательно, все значения показателей отчета Заказчика об объеме з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купок у СМП, СОНКО за 2024 год, при расчете которых были использованы вышеуказанные недостоверные сведения, также являются недостоверными.</w:t>
      </w:r>
    </w:p>
    <w:p w:rsidR="00B75C1E" w:rsidRPr="006B7C0A" w:rsidRDefault="00B75C1E" w:rsidP="00B75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Вышеописанные действия должностного лица Заказчика нарушают тр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бования части 3 статьи 7 Закона о контрактной системе, Требований, изданных во исполнение части 4.1. статьи 30 Закона о контрактной системе, и содержат 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признаки административного правонарушения, предусмотренного частью 5 статьи 7.30.1 КоАП РФ.</w:t>
      </w:r>
    </w:p>
    <w:p w:rsidR="00B75C1E" w:rsidRPr="006B7C0A" w:rsidRDefault="00B75C1E" w:rsidP="00B75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5 статьи 7.30.1 КоАП РФ нарушение установленных з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конодательством Российской Федерации и иными нормативными правовыми актами о контрактной системе в сфере закупок требований к содержанию д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кументов, формируемых (составляемых) при осуществлении закупок, к порядку и сроку размещения информации и документов, за исключением случаев, предусмотренных частями 1, 2 и 9 настоящей статьи, либо </w:t>
      </w:r>
      <w:proofErr w:type="spellStart"/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неразмещение</w:t>
      </w:r>
      <w:proofErr w:type="spellEnd"/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формации и документов в нарушение порядка, установленного законодател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ством Российской Федерации и иными нормативными правовыми актами о контрактной системе в сфере закупок, за исключением случаев, предусмотре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частями 1 и 9 настоящей статьи, влечет предупреждение или наложение административного штрафа на должностных лиц в размере от трех тысяч до д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сяти тысяч рублей.</w:t>
      </w:r>
    </w:p>
    <w:p w:rsidR="00B75C1E" w:rsidRPr="006B7C0A" w:rsidRDefault="00B75C1E" w:rsidP="00B75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части 1 статьи 4.5 КоАП РФ следует, что срок давности привлечения к административной ответственности за нарушения, предусмотренные статьей 7.30.1 КоАП РФ, составляет один год со дня совершения административного правонарушения.</w:t>
      </w:r>
    </w:p>
    <w:p w:rsidR="00B75C1E" w:rsidRPr="006B7C0A" w:rsidRDefault="00B75C1E" w:rsidP="00B75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Датой совершения административного правонарушения является дата размещения в ЕИС Отчета Заказчика за 2024 год.</w:t>
      </w:r>
    </w:p>
    <w:p w:rsidR="00240453" w:rsidRPr="006B7C0A" w:rsidRDefault="00B75C1E" w:rsidP="00240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по нарушению, квалифицируемому по части 5 статьи 7.30.1 КоАП РФ, выявленному в ходе проведения плановой проверки, по которому срок давности не истек, подлежит передаче уполномоченному должностному лицу администрации муниципального образования Щербиновский муниц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пальный район Краснодарского края для решения вопроса о возбуждении дела об административном правонарушении.</w:t>
      </w:r>
    </w:p>
    <w:p w:rsidR="004462AD" w:rsidRPr="006B7C0A" w:rsidRDefault="006D6F18" w:rsidP="00240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4462AD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Согласно Отчету Заказчика за 2022 год, объем закупок у СМП, </w:t>
      </w:r>
      <w:r w:rsidR="004462AD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СОНКО в 2022 году составил </w:t>
      </w:r>
      <w:r w:rsidR="002210D9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271,840 80</w:t>
      </w:r>
      <w:r w:rsidR="004462AD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(</w:t>
      </w:r>
      <w:r w:rsidR="002210D9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="004462AD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совокупного годового объема закупок, за вычетом закупок предусмотренных частью 1.1 статьи 30 З</w:t>
      </w:r>
      <w:r w:rsidR="004462AD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462AD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кона о контрактной системе).</w:t>
      </w:r>
    </w:p>
    <w:p w:rsidR="004462AD" w:rsidRPr="006B7C0A" w:rsidRDefault="004462AD" w:rsidP="00446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Отчету Заказчика за 2023 год, объем закупок у СМП, СОНКО в 2023 году составил </w:t>
      </w:r>
      <w:r w:rsidR="002919C7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8 987,206 87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(100 % совокупного годового объема закупок, за вычетом закупок предусмотренных частью 1.1 статьи 30 Закона о контрактной системе).</w:t>
      </w:r>
    </w:p>
    <w:p w:rsidR="001D6E23" w:rsidRPr="006B7C0A" w:rsidRDefault="004462AD" w:rsidP="00446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Отчету Заказчика за 2024 год, объем закупок у СМП, СОНКО в 2024 году составил 0,000 00 тыс. руб. (0 % совокупного годового объема зак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пок, за вычетом закупок предусмотренных частью 1.1 статьи 30 Закона о ко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трактной системе). </w:t>
      </w:r>
    </w:p>
    <w:p w:rsidR="001A6601" w:rsidRPr="006B7C0A" w:rsidRDefault="00844A29" w:rsidP="001A6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тем, </w:t>
      </w:r>
      <w:r w:rsidR="00240453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следует из пункта 2.1 настоящего акта объем закупок у СМП, СОНКО в 2024 году составил 13 119,169 95 тыс. руб. (31,503 66 % сов</w:t>
      </w:r>
      <w:r w:rsidR="00240453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40453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купного годового объема закупок, за вычетом закупок предусмотренных ч</w:t>
      </w:r>
      <w:r w:rsidR="00240453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40453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стью 1.1 статьи 30 Закона о контрактной системе)</w:t>
      </w:r>
      <w:r w:rsidR="001A6601" w:rsidRPr="006B7C0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2114" w:rsidRPr="006B7C0A" w:rsidRDefault="00240453" w:rsidP="000110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hAnsi="Times New Roman" w:cs="Times New Roman"/>
          <w:sz w:val="28"/>
          <w:szCs w:val="28"/>
        </w:rPr>
        <w:t>Таким образом</w:t>
      </w:r>
      <w:r w:rsidR="006D6F18" w:rsidRPr="006B7C0A">
        <w:rPr>
          <w:rFonts w:ascii="Times New Roman" w:hAnsi="Times New Roman" w:cs="Times New Roman"/>
          <w:sz w:val="28"/>
          <w:szCs w:val="28"/>
        </w:rPr>
        <w:t>,</w:t>
      </w:r>
      <w:r w:rsidRPr="006B7C0A">
        <w:rPr>
          <w:rFonts w:ascii="Times New Roman" w:hAnsi="Times New Roman" w:cs="Times New Roman"/>
          <w:sz w:val="28"/>
          <w:szCs w:val="28"/>
        </w:rPr>
        <w:t xml:space="preserve"> требования части</w:t>
      </w:r>
      <w:r w:rsidR="006D6F18" w:rsidRPr="006B7C0A">
        <w:rPr>
          <w:rFonts w:ascii="Times New Roman" w:hAnsi="Times New Roman" w:cs="Times New Roman"/>
          <w:sz w:val="28"/>
          <w:szCs w:val="28"/>
        </w:rPr>
        <w:t xml:space="preserve"> 1 статьи 30 Закона о контрактной с</w:t>
      </w:r>
      <w:r w:rsidR="006D6F18" w:rsidRPr="006B7C0A">
        <w:rPr>
          <w:rFonts w:ascii="Times New Roman" w:hAnsi="Times New Roman" w:cs="Times New Roman"/>
          <w:sz w:val="28"/>
          <w:szCs w:val="28"/>
        </w:rPr>
        <w:t>и</w:t>
      </w:r>
      <w:r w:rsidR="006D6F18" w:rsidRPr="006B7C0A">
        <w:rPr>
          <w:rFonts w:ascii="Times New Roman" w:hAnsi="Times New Roman" w:cs="Times New Roman"/>
          <w:sz w:val="28"/>
          <w:szCs w:val="28"/>
        </w:rPr>
        <w:t>стеме при осуществлении закупок товаров, работ, услуг в 2022, 2023, 2024 г</w:t>
      </w:r>
      <w:r w:rsidR="006D6F18" w:rsidRPr="006B7C0A">
        <w:rPr>
          <w:rFonts w:ascii="Times New Roman" w:hAnsi="Times New Roman" w:cs="Times New Roman"/>
          <w:sz w:val="28"/>
          <w:szCs w:val="28"/>
        </w:rPr>
        <w:t>о</w:t>
      </w:r>
      <w:r w:rsidR="006D6F18" w:rsidRPr="006B7C0A">
        <w:rPr>
          <w:rFonts w:ascii="Times New Roman" w:hAnsi="Times New Roman" w:cs="Times New Roman"/>
          <w:sz w:val="28"/>
          <w:szCs w:val="28"/>
        </w:rPr>
        <w:t>дах соблюдены.</w:t>
      </w:r>
    </w:p>
    <w:p w:rsidR="00CD5574" w:rsidRPr="006B7C0A" w:rsidRDefault="00CD5574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В соответствии с частью 1 статьи 30.1 Закона о контрактной системе при условии установления Правительством Российской Федерации минимал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доли закупок заказчик обязан осуществить закупки исходя из минимальной доли закупок и перечня товаров, определенных Правительством Российской Федерации в соответствии с частью 3 статьи 14 Закона о контрактной системе.</w:t>
      </w:r>
    </w:p>
    <w:p w:rsidR="00CD5574" w:rsidRPr="006B7C0A" w:rsidRDefault="00CD5574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2 статьи 30.</w:t>
      </w:r>
      <w:r w:rsidR="00E627D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1 Закона о контрактной системе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установлено, что по итогам года заказчик до 1 апреля года, следующего за отчетным составляет о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 об объеме закупок российских товаров, в том числе товаров, поставляемых при выполнении закупаемых работ, оказании закупаемых услуг (далее – Отчет об объеме закупок</w:t>
      </w:r>
      <w:r w:rsidR="001700B9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российских товаров), осуществле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в целях выполнения обязанности, предусмотренных частью 1 настоящей статьи, и размещает Отчет об объеме закупок российских товаров в ЕИС.</w:t>
      </w:r>
    </w:p>
    <w:p w:rsidR="00CD5574" w:rsidRPr="006B7C0A" w:rsidRDefault="00CD557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пункту 1 части 4 вышеуказанной статьи, Правительством Ро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сийской Федерации определяются требования к содержанию и форме отчета, указанного в части 2 настоящей статьи, а также порядок его подготовки и ра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мещения в ЕИС.</w:t>
      </w:r>
    </w:p>
    <w:p w:rsidR="00CD5574" w:rsidRPr="006B7C0A" w:rsidRDefault="00CD557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постановлением Правительства Российской Федерации от 3 декабря 2020 года № 2014 «О минимальной обязательной доле закупок российских т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варов и ее достижении заказчиком» (далее – постановление Правительства Ро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сийской Федерации № 2014) утверждены соответствующие требования к с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держанию и форме отчета.</w:t>
      </w:r>
    </w:p>
    <w:p w:rsidR="00CD5574" w:rsidRPr="006B7C0A" w:rsidRDefault="00CD557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1 постановления Правительства Российской Федерации № 2014 приложением к настоящему постановлению установлена минимальная обязательная доля закупок российских товаров (в том числе тов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ров, поставляемых при выполнении закупаемых работ, оказании закупаемых услуг) отдельных видов, при осуществлении закупок которых установлены ограничения допуска товаров, происходящих из иностранных государств, опр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деленная в процентном отношении к объему закупок товаров (в том числе т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варов, закупаемых работ, оказании закупаемых услуг) соответствующего вида, осуществленных заказчиком в отчетном году.</w:t>
      </w:r>
    </w:p>
    <w:p w:rsidR="00CD5574" w:rsidRPr="006B7C0A" w:rsidRDefault="00CD557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4 </w:t>
      </w:r>
      <w:r w:rsidRPr="006B7C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Положения о требованиях к содержанию и форме отчета об объеме закупок российских товаров, в том числе товаров, п</w:t>
      </w:r>
      <w:r w:rsidRPr="006B7C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6B7C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ставляемых при выполнении закупаемых работ, оказании закупаемых услуг, осуществленных в целях достижения заказчиком минимальной обязательной доли закупок, о требованиях к содержанию обоснования невозможности д</w:t>
      </w:r>
      <w:r w:rsidRPr="006B7C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6B7C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стижения заказчиком минимальной обязательной доли закупок российских т</w:t>
      </w:r>
      <w:r w:rsidRPr="006B7C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6B7C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варов (в том числе товаров, поставляемых при выполнении закупаемых работ, оказании закупаемых услуг) отдельных видов, при осуществлении закупок к</w:t>
      </w:r>
      <w:r w:rsidRPr="006B7C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6B7C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торых установлены ограничения допуска товаров, происходящих из иностра</w:t>
      </w:r>
      <w:r w:rsidRPr="006B7C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6B7C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ных государств, о порядке подготовки и размещения в единой информационной системе в сфере закупок таких отчета и обоснования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утвержденного постано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лением Правительства Российской Федерации № 2014, заказчик не позднее </w:t>
      </w:r>
      <w:r w:rsidR="00896CBC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апреля года, следующего за отчетным подписывает вышеназванный отчет ЭЦП лица, имеющего право действовать от имени заказчика. </w:t>
      </w:r>
    </w:p>
    <w:p w:rsidR="00CD5574" w:rsidRPr="006B7C0A" w:rsidRDefault="00CD5574" w:rsidP="00011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Отчет об объеме закупок российских товаров за 202</w:t>
      </w:r>
      <w:r w:rsidR="00804E50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 указанием всех необходимых сведений в нем подлежал размещению в ЕИС </w:t>
      </w:r>
      <w:r w:rsidR="00804E50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позднее 3 апреля 2023 года (с учето</w:t>
      </w:r>
      <w:r w:rsidR="00804E50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положений статьи 193 ГК РФ), 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за 2023 год – не позднее 1 апреля 2024 года</w:t>
      </w:r>
      <w:r w:rsidR="00804E50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EA2114" w:rsidRPr="006B7C0A" w:rsidRDefault="000123E8" w:rsidP="00012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информации, полученной из открытой части ЕИС Отчет об об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 закупок российских товаров за 2022 год размещен должностным лицом з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казчика </w:t>
      </w:r>
      <w:r w:rsidR="0076650E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30 сентября 2025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Отчет за 2023 год </w:t>
      </w:r>
      <w:r w:rsidR="0076650E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650E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30 сентября 2025 года,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есть с </w:t>
      </w:r>
      <w:r w:rsidR="0076650E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нарушением срока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установленного частью 2 статьи 30.1 Закона о ко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трактной системе.</w:t>
      </w:r>
    </w:p>
    <w:p w:rsidR="0076650E" w:rsidRPr="006B7C0A" w:rsidRDefault="0076650E" w:rsidP="0076650E">
      <w:pPr>
        <w:tabs>
          <w:tab w:val="righ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Частью 1.4 статьи 7.30 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КоАП РФ </w:t>
      </w:r>
      <w:r w:rsidRPr="006B7C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предусмотрена административная о</w:t>
      </w:r>
      <w:r w:rsidRPr="006B7C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6B7C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ветственность за размещение в ЕИС информации и документов, подлежащих размещению, с нарушением требований, предусмотренных законодательством Российской Федерации о контрактной системе в сфере закупок, за исключен</w:t>
      </w:r>
      <w:r w:rsidRPr="006B7C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6B7C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 случаев, предусмотренных частями 1 - 1.3 и 1.7 настоящей статьи.</w:t>
      </w:r>
    </w:p>
    <w:p w:rsidR="0076650E" w:rsidRPr="006B7C0A" w:rsidRDefault="0076650E" w:rsidP="007665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Временем совершения административного правонарушения по части 1.4 статьи 7.30 КоАП РФ </w:t>
      </w:r>
      <w:r w:rsidRPr="006B7C0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является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день, следующий за днем окончания срока для исполнения возложенных обязанностей по размещению в ЕИС Отчета об объ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 закупок российских товаров за 2022 год, а также Отчета об объеме закупок российских товаров за 2023 год. </w:t>
      </w:r>
    </w:p>
    <w:p w:rsidR="0076650E" w:rsidRPr="006B7C0A" w:rsidRDefault="0076650E" w:rsidP="0076650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норм части 1 статьи 4.5 КоАП РФ срок давности привлечения к административной ответственности за правонарушения, квалифицируемые в соответствии с частью 1.4 статьи 7.30 КоАП РФ, составляет один год и начин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исчисляться с момента его совершения.</w:t>
      </w:r>
    </w:p>
    <w:p w:rsidR="0076650E" w:rsidRPr="006B7C0A" w:rsidRDefault="0076650E" w:rsidP="007665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срок давности привлечения к административной отве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ственности за правонарушения, квалифицируемые в соответствии с частью 1.4 статьи 7.30 КоАП РФ составляет один год и начинает исчисляться с момента его совершения.</w:t>
      </w:r>
    </w:p>
    <w:p w:rsidR="0076650E" w:rsidRPr="006B7C0A" w:rsidRDefault="0076650E" w:rsidP="007665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</w:t>
      </w:r>
      <w:r w:rsidRPr="006B7C0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, срок давности привлечения к административной ответственности за 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несвоевременное размещение в ЕИС отчета об объеме зак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 российских товаров за 2022 год,</w:t>
      </w:r>
      <w:r w:rsidRPr="006B7C0A">
        <w:t xml:space="preserve"> 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Отчета об объеме закупок росси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ских товаров за 2023 год </w:t>
      </w:r>
      <w:r w:rsidRPr="006B7C0A">
        <w:rPr>
          <w:rFonts w:ascii="Times New Roman" w:eastAsia="Calibri" w:hAnsi="Times New Roman" w:cs="Times New Roman"/>
          <w:bCs/>
          <w:sz w:val="28"/>
          <w:szCs w:val="28"/>
        </w:rPr>
        <w:t xml:space="preserve">истек 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даты начала</w:t>
      </w:r>
      <w:r w:rsidRPr="006B7C0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плановой проверки</w:t>
      </w:r>
      <w:r w:rsidRPr="006B7C0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.</w:t>
      </w:r>
    </w:p>
    <w:p w:rsidR="0076650E" w:rsidRPr="006B7C0A" w:rsidRDefault="0076650E" w:rsidP="007665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Pr="006B7C0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пункту 6 части 1 статьи 24.5 КоАП РФ производство по делу об административном правонарушении не может быть начато, а начатое производство подлежит прекращению при истечении срока давности привлечения к административной ответственности.</w:t>
      </w:r>
    </w:p>
    <w:p w:rsidR="005D4325" w:rsidRPr="006B7C0A" w:rsidRDefault="005D4325" w:rsidP="007665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отчета об объеме закупок российских товаров з</w:t>
      </w:r>
      <w:r w:rsidR="00941AC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2024 год регулируется нормами </w:t>
      </w:r>
      <w:hyperlink r:id="rId12" w:anchor="/document/409494237/entry/0" w:history="1">
        <w:r w:rsidRPr="006B7C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</w:t>
        </w:r>
      </w:hyperlink>
      <w:r w:rsidR="00941AC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8 августа 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</w:t>
      </w:r>
      <w:r w:rsidR="00941AC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 318-ФЗ «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отдельные законодательные акты Российской Фед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 и признании утратившими силу отдельных положений законодательных актов Россий</w:t>
      </w:r>
      <w:r w:rsidR="00941AC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Федерации» (далее – Федеральный закон № 318-ФЗ)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4325" w:rsidRPr="006B7C0A" w:rsidRDefault="00941AC4" w:rsidP="007665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hyperlink r:id="rId13" w:anchor="/document/409494237/entry/57" w:history="1">
        <w:r w:rsidR="005D4325" w:rsidRPr="006B7C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7 статьи 5</w:t>
        </w:r>
      </w:hyperlink>
      <w:r w:rsidR="005D4325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№ 318-ФЗ Отчет об об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 закупок российских товаров</w:t>
      </w:r>
      <w:r w:rsidR="005D4325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2024 году, обоснование невозможности д</w:t>
      </w:r>
      <w:r w:rsidR="005D4325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D4325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стижения в 2024 году заказчиком минимальной обязательной доли закупок ро</w:t>
      </w:r>
      <w:r w:rsidR="005D4325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D4325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сийских товаров, в том числе товаров, поставляемых при выполнении закупа</w:t>
      </w:r>
      <w:r w:rsidR="005D4325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D4325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мых работ, оказании закупаемых услуг, составляются и размещаются в 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ЕИС</w:t>
      </w:r>
      <w:r w:rsidR="005D4325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правилам, действовавшим до дня вступления в силу настоящего Федерального закона.</w:t>
      </w:r>
    </w:p>
    <w:p w:rsidR="00593B0B" w:rsidRPr="006B7C0A" w:rsidRDefault="00941AC4" w:rsidP="00941A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Таким образом, Отчет об объеме закупок российских товаров за 2024 год с указанием всех необходимых сведений в нем подлежал размещению в ЕИС не позднее 1 апреля 2025 года. Однако, исходя из данных ЕИС, данный отчет ра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мещен в ЕИС 30 сентября 2025 года.</w:t>
      </w:r>
    </w:p>
    <w:p w:rsidR="00504E75" w:rsidRPr="006B7C0A" w:rsidRDefault="00504E75" w:rsidP="00504E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Вышеописанные действия должностного лица Заказчика нарушают тр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бования </w:t>
      </w:r>
      <w:r w:rsidRPr="006B7C0A">
        <w:rPr>
          <w:rFonts w:ascii="Times New Roman" w:hAnsi="Times New Roman"/>
          <w:spacing w:val="2"/>
          <w:sz w:val="28"/>
          <w:szCs w:val="28"/>
        </w:rPr>
        <w:t xml:space="preserve">части 7 статьи 5 Федерального закона № 318-ФЗ, части 2 статьи 30.1 Закона о контрактной системе в редакции, действовавшей по 31 декабря </w:t>
      </w:r>
      <w:r w:rsidR="006B7C0A" w:rsidRPr="006B7C0A">
        <w:rPr>
          <w:rFonts w:ascii="Times New Roman" w:hAnsi="Times New Roman"/>
          <w:spacing w:val="2"/>
          <w:sz w:val="28"/>
          <w:szCs w:val="28"/>
        </w:rPr>
        <w:br/>
      </w:r>
      <w:r w:rsidRPr="006B7C0A">
        <w:rPr>
          <w:rFonts w:ascii="Times New Roman" w:hAnsi="Times New Roman"/>
          <w:spacing w:val="2"/>
          <w:sz w:val="28"/>
          <w:szCs w:val="28"/>
        </w:rPr>
        <w:t>2024 года, пункта 4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Положения о требованиях к содержанию и форме отчета об объеме закупок российских товаров, в том числе товаров, поставляемых при выполнении закупаемых работ, оказании закупаемых услуг, осуществленных в целях</w:t>
      </w:r>
      <w:proofErr w:type="gramEnd"/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 заказчиком минимальной обязательной доли закупок, о тр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бованиях к содержанию обоснования невозможности достижения заказчиком минимальной обязательной доли закупок российских товаров (в том числе т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варов, поставляемых при выполнении закупаемых работ, оказании закупаемых услуг) отдельных видов, при осуществлении закупок которых установлены ограничения допуска товаров, происходящих из иностранных государств, о п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рядке подготовки и размещения в единой информационной системе в сфере з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купок таких отчета</w:t>
      </w:r>
      <w:proofErr w:type="gramEnd"/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обоснования, утвержденного постановлением Правител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Российской Федерации № 2014, и содержат признаки административного правонарушения, предусмотренного частью 5 статьи 7.30.1 КоАП РФ.</w:t>
      </w:r>
    </w:p>
    <w:p w:rsidR="00504E75" w:rsidRPr="006B7C0A" w:rsidRDefault="00384221" w:rsidP="00504E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уже описывалось в пункте 2.1. настоящего акта, частью</w:t>
      </w:r>
      <w:r w:rsidR="00504E75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статьи 4.5 КоАП РФ 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</w:t>
      </w:r>
      <w:r w:rsidR="00504E75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срок давности привлечения к административной о</w:t>
      </w:r>
      <w:r w:rsidR="00504E75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04E75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ветственности за нарушения, предусмотренные статьей 7.30.1 КоАП РФ, с</w:t>
      </w:r>
      <w:r w:rsidR="00504E75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04E75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ставляет один год со дня совершения административного правонарушения.</w:t>
      </w:r>
    </w:p>
    <w:p w:rsidR="00504E75" w:rsidRPr="006B7C0A" w:rsidRDefault="00504E75" w:rsidP="00504E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Датой совершения административного правонарушения является дата размещения в ЕИС </w:t>
      </w:r>
      <w:r w:rsidR="00384221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об объеме закупок российских товаров за 2024 год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1AC4" w:rsidRPr="006B7C0A" w:rsidRDefault="00504E75" w:rsidP="003842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по нарушению, квалифицируемому по части 5 статьи 7.30.1 КоАП РФ, выявленному в ходе проведения плановой проверки, по которому срок давности не истек, подлежит передаче уполномоченному должностному лицу администрации муниципального образования Щербиновский муниц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пальный район Краснодарского края для решения вопроса о возбуждении дела об административном правонарушении.</w:t>
      </w:r>
    </w:p>
    <w:p w:rsidR="005774E0" w:rsidRPr="006B7C0A" w:rsidRDefault="005774E0" w:rsidP="00577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проверяемом периоде закупочная деятельность Заказчика осущест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лялась в соответствии с: </w:t>
      </w:r>
    </w:p>
    <w:p w:rsidR="005774E0" w:rsidRPr="006B7C0A" w:rsidRDefault="005774E0" w:rsidP="00577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планом-графиком закупок товаров, работ, услуг на 2022 финансовый год и на плановый период 2023 и 2024 годов (далее - план-график закупок товаров, работ, услуг на 2022 финансовый год); </w:t>
      </w:r>
    </w:p>
    <w:p w:rsidR="005774E0" w:rsidRPr="006B7C0A" w:rsidRDefault="005774E0" w:rsidP="00577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планом-графиком закупок товаров, работ, услуг на 2023 финансовый год и на плановый период 2024 и 2025 годов (далее - план-график закупок товаров, работ, услуг на 2023 финансовый год);</w:t>
      </w:r>
    </w:p>
    <w:p w:rsidR="005774E0" w:rsidRPr="006B7C0A" w:rsidRDefault="005774E0" w:rsidP="00577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планом-графиком закупок товаров, работ, услуг на 2024 финансовый год и на плановый период 2025 и 2026 годов (далее - план-график закупок товаров, работ, услуг на 2024 финансовый год);</w:t>
      </w:r>
    </w:p>
    <w:p w:rsidR="005774E0" w:rsidRPr="006B7C0A" w:rsidRDefault="005774E0" w:rsidP="00577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планом-графиком закупок товаров, работ, услуг на 2025 финансовый год и на плановый период 2026 и 2027 годов (далее - план-график закупок товаров, работ, услуг на 2025 финансовый год).</w:t>
      </w:r>
    </w:p>
    <w:p w:rsidR="005774E0" w:rsidRPr="006B7C0A" w:rsidRDefault="005774E0" w:rsidP="00577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Согласно части 1 статьи 16 Закона о контрактной системе закупки, не предусмотренные планами-графиками, не могут быть осуществлены.</w:t>
      </w:r>
    </w:p>
    <w:p w:rsidR="005774E0" w:rsidRPr="006B7C0A" w:rsidRDefault="005774E0" w:rsidP="00577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3 статьи 16 Закона о контрактной системе требования к форме планов-графиков, порядок формирования, утверждения и размещения в ЕИС планов-графиков, внесения изменений в такие планы-графики устанавл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ваются Правительством Российской Федерации.</w:t>
      </w:r>
    </w:p>
    <w:p w:rsidR="005774E0" w:rsidRPr="006B7C0A" w:rsidRDefault="005774E0" w:rsidP="00577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постановлением Правительства Российской Федерации от 30 сентя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 2019 года № 1279 «О планах-графиках закупок и о признании утратившими силу отдельных решений Правительства Российской Федерации» утверждено </w:t>
      </w:r>
      <w:hyperlink r:id="rId14" w:anchor="/document/72826254/entry/1000" w:history="1">
        <w:r w:rsidRPr="006B7C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</w:t>
        </w:r>
      </w:hyperlink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 о порядке формирования, утверждения планов-графиков закупок, внесения изменений в такие планы-графики, размещения планов-графиков з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купок в ЕИС, на официальном сайте такой системы в информационно-телекоммуникационной сети «Интернет», об особенностях включения инфо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мации в такие планы-графики и планирования</w:t>
      </w:r>
      <w:proofErr w:type="gramEnd"/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закупок заказчиком, осущест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ляющим деятельность на территории иностранного государства, а также о тр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бованиях к форме планов-графиков закупок (далее - Порядок).</w:t>
      </w:r>
    </w:p>
    <w:p w:rsidR="005774E0" w:rsidRPr="006B7C0A" w:rsidRDefault="005774E0" w:rsidP="00577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7 статьи 16 Закона о контрактной системе, подпункту «б» пункта 12 Порядка план-график утверждается заказчиком в течение 10 рабочих дней</w:t>
      </w:r>
      <w:r w:rsidRPr="006B7C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дня, следующего за днем утверждения плана финансово-хозяйственной деятельности учреждения.</w:t>
      </w:r>
    </w:p>
    <w:p w:rsidR="005774E0" w:rsidRPr="006B7C0A" w:rsidRDefault="005774E0" w:rsidP="00577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20 Порядка заказчики и лица, указанные в по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пунктах «е» - «к» пункта 2 Порядка, за исключением случаев, предусмотренных пунктами 25 и 26 Порядка, формируют, утверждают и размещают планы-графики в ЕИС или посредством информационного взаимодействия ЕИС с р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гиональными и муниципальными информационными системами в сфере зак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пок.</w:t>
      </w:r>
    </w:p>
    <w:p w:rsidR="005774E0" w:rsidRPr="006B7C0A" w:rsidRDefault="005774E0" w:rsidP="00577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пункту 21 Порядка размещение (за исключением случаев, предусмотренных </w:t>
      </w:r>
      <w:hyperlink r:id="rId15" w:history="1">
        <w:r w:rsidRPr="006B7C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25</w:t>
        </w:r>
      </w:hyperlink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26 Порядка) плана-графика в ЕИС осущест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ляется автоматически после осуществления контроля в </w:t>
      </w:r>
      <w:hyperlink r:id="rId16" w:history="1">
        <w:r w:rsidRPr="006B7C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порядке</w:t>
        </w:r>
      </w:hyperlink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установленном в соответствии с </w:t>
      </w:r>
      <w:hyperlink r:id="rId17" w:history="1">
        <w:r w:rsidRPr="006B7C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6 статьи 99</w:t>
        </w:r>
      </w:hyperlink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о контрактной системе, в случае с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ответствия контролируемой информации требованиям </w:t>
      </w:r>
      <w:hyperlink r:id="rId18" w:history="1">
        <w:r w:rsidRPr="006B7C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5</w:t>
        </w:r>
      </w:hyperlink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99 Закона о контрактной системе, а также форматно-логической проверки информации, содержащейся в плане-графике, на соответствие Порядку. План-график, разм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щаемый в ЕИС, должен быть подписан ЭЦП лица, имеющего право действ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от имени заказчика.</w:t>
      </w:r>
    </w:p>
    <w:p w:rsidR="005774E0" w:rsidRPr="006B7C0A" w:rsidRDefault="005774E0" w:rsidP="00577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проверке представленных к проверке заверенных копий планов ф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нансово-хозяйственной деятельности Заказчика установлено, что: </w:t>
      </w:r>
    </w:p>
    <w:p w:rsidR="005774E0" w:rsidRPr="006B7C0A" w:rsidRDefault="005774E0" w:rsidP="00577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финансово-хозяйственной деятельности</w:t>
      </w:r>
      <w:r w:rsidRPr="006B7C0A">
        <w:t xml:space="preserve"> 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2023 год и на плановый период 2024 и 2025 годов утвержден 30 декабря 2022 года;</w:t>
      </w:r>
    </w:p>
    <w:p w:rsidR="005774E0" w:rsidRPr="006B7C0A" w:rsidRDefault="005774E0" w:rsidP="00577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финансово-хозяйственной деятельности на 2024 год и на плановый период 2025 и 2026 годов утвержден 29 декабря 2023 года;</w:t>
      </w:r>
    </w:p>
    <w:p w:rsidR="005774E0" w:rsidRPr="006B7C0A" w:rsidRDefault="005774E0" w:rsidP="00577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финансово-хозяйственной деятельности на 2025 год и на плановый период 2026 и 2027 годов утвержден 28 декабря 2024 года.</w:t>
      </w:r>
    </w:p>
    <w:p w:rsidR="005774E0" w:rsidRPr="006B7C0A" w:rsidRDefault="005774E0" w:rsidP="005774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информации из открытой части ЕИС, план-график закупок 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товаров, работ, услуг на 2023 финансовый год, план-график закупок товаров, работ, услуг на 2024 финансовый год и план-график закупок товаров, работ, 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услуг на 2025 финансовый год утверждены, соответственно, 17 января 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2023 года, 17 января 2024 года и 21 января 2025 года.</w:t>
      </w:r>
    </w:p>
    <w:p w:rsidR="005774E0" w:rsidRPr="006B7C0A" w:rsidRDefault="005774E0" w:rsidP="005774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утверждение вышеуказанных проверяемых планов-графиков произведено Заказчиком в установленный Законом о контрактной с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стеме срок.</w:t>
      </w:r>
    </w:p>
    <w:p w:rsidR="005774E0" w:rsidRPr="006B7C0A" w:rsidRDefault="005774E0" w:rsidP="005774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представленным к проверке реестрам заключенных контрактов всего в проверяемом периоде Заказчиком заключено 408 контрактов (догов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ров) на общую сумму 65 851 157,94 руб., в том числе:</w:t>
      </w:r>
    </w:p>
    <w:p w:rsidR="005774E0" w:rsidRPr="006B7C0A" w:rsidRDefault="005774E0" w:rsidP="00577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проверяемом периоде 2022 года заключено 37 контрактов (договоров) на сумму </w:t>
      </w:r>
      <w:r w:rsidRPr="006B7C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1 402 570,96</w:t>
      </w:r>
      <w:r w:rsidRPr="006B7C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руб., из них в соответствии с пунктом 4 части 1 статьи 93 Закона о контрактной системе 31 контракт (договор) на сумму 926 906,31 руб., в соответствии с пунктом 5 части 1 статьи 93 Закона о контрактной системе 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 контрактов (договоров) на сумму 475 664,65 руб.;</w:t>
      </w:r>
    </w:p>
    <w:p w:rsidR="005774E0" w:rsidRPr="006B7C0A" w:rsidRDefault="005774E0" w:rsidP="00577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2023 году заключено 137 контрактов (договоров) на сумму 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16 532 279,99 руб., из них 80 контрактов (договоров) заключены Заказчиком 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соответствии с пунктом 4 части 1 статьи 93 Закона о контрактной системе 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сумму 2 243 675,60 руб., 56 контрактов (договоров) заключены Заказчиком 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соответствии с пунктом 5 части 1 статьи 93 Закона о контрактной системе 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сумму 6 051 553,89 руб., 1 контракт (договор) заключен Заказчиком 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итогам проведения электронного аукциона на сумму 8 987 206,87 руб.; </w:t>
      </w:r>
    </w:p>
    <w:p w:rsidR="005774E0" w:rsidRPr="006B7C0A" w:rsidRDefault="005774E0" w:rsidP="00577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2024 году заключено 145 </w:t>
      </w:r>
      <w:r w:rsidRPr="006B7C0A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>контрактов (договоров) на сумму 41 643 314,65 руб.,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из них 76 контрактов (договоров) заключено Заказчиком в соответствии 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пунктом 4 части 1 статьи 93 Закона о контрактной системе на сумму 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2 004 252,95руб., 62 контракта (договора) заключено Заказчиком в соответствии с пунктом 5 части 1 статьи 93 Закона о контрактной системе на сумму 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</w:t>
      </w:r>
      <w:proofErr w:type="gramEnd"/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261 459,66 руб., 1 контракт (договор) заключен Заказчиком </w:t>
      </w:r>
      <w:r w:rsidR="008E214D" w:rsidRPr="008E2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</w:t>
      </w:r>
      <w:r w:rsidR="008E21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</w:t>
      </w:r>
      <w:r w:rsidR="008E214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E214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дения запроса котировок в электронной форме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сумму 9 458 185,08 руб., </w:t>
      </w:r>
      <w:r w:rsidR="008E21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5 контрактов (договоров) заключено Заказчиком по итогам проведения откр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 конкурса в электронной форме на общую сумму 25 765 398,02 руб.; 1 ко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 (договор) заключен Заказчиком по итогам проведения электронного ау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циона на сумму 279 560,00 руб.;  </w:t>
      </w:r>
      <w:proofErr w:type="gramEnd"/>
    </w:p>
    <w:p w:rsidR="005774E0" w:rsidRPr="006B7C0A" w:rsidRDefault="005774E0" w:rsidP="00577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проверяемом периоде 2025 года заключено 89 </w:t>
      </w:r>
      <w:r w:rsidRPr="006B7C0A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контрактов (договоров) </w:t>
      </w:r>
      <w:r w:rsidRPr="006B7C0A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br/>
        <w:t>на сумму 6 273 414,34 руб.,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 60 контрактов (договоров) на общую сумму 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1 765 708,58 руб. в соответствии с пунктом 4 части 1 статьи 93 Закона 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контрактной системе, 29 контрактов (договоров) заключено Заказчиком 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соответствии с пунктом 5 части 1 статьи 93 Закона о контрактной системе на сумму 4 507 705,76 руб.</w:t>
      </w:r>
    </w:p>
    <w:p w:rsidR="005774E0" w:rsidRPr="006B7C0A" w:rsidRDefault="005774E0" w:rsidP="005774E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Кроме того, считаем необходимым обратить внимание, что распоряжен</w:t>
      </w:r>
      <w:r w:rsidRPr="006B7C0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</w:t>
      </w:r>
      <w:r w:rsidRPr="006B7C0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ем главы администрации (губернатора) Краснодарского края от 28 сентября 2018 года № 255-р «Об утверждении Программы оздоровления государстве</w:t>
      </w:r>
      <w:r w:rsidRPr="006B7C0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</w:t>
      </w:r>
      <w:r w:rsidRPr="006B7C0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ных финансов Краснодарского края» (далее - Распоряжение № 255-р) </w:t>
      </w:r>
      <w:r w:rsidRPr="006B7C0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/>
        <w:t>на 2022 год предусмотрена необходимость осуществления не менее 60 % зак</w:t>
      </w:r>
      <w:r w:rsidRPr="006B7C0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</w:t>
      </w:r>
      <w:r w:rsidRPr="006B7C0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пок (на 2023 год - 65 %, 2024 год - 65 %, 2025 год - 65 %) по пункту 4 части 1 статьи 93 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о контрактной системе </w:t>
      </w:r>
      <w:r w:rsidRPr="006B7C0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посредством региональной информ</w:t>
      </w:r>
      <w:r w:rsidRPr="006B7C0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</w:t>
      </w:r>
      <w:r w:rsidRPr="006B7C0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ционной системы Краснодарского края, используемой в сфере закупок для обеспечения государственных и муниципальных нужд, на электронных пл</w:t>
      </w:r>
      <w:r w:rsidRPr="006B7C0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</w:t>
      </w:r>
      <w:r w:rsidRPr="006B7C0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 xml:space="preserve">щадках, а также в соответствии с положениями части 12 статьи 93 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о контрактной системе</w:t>
      </w:r>
      <w:r w:rsidRPr="006B7C0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 В 2023, 2024 годах доля таких закупок, осуществленных Заказчиком, составила 0,00 %.</w:t>
      </w:r>
    </w:p>
    <w:p w:rsidR="001F4054" w:rsidRPr="006B7C0A" w:rsidRDefault="001F4054" w:rsidP="004323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Проверка осуществлялась по документам, представленным Заказчиком, а также на основании информации, размещенной в ЕИС в два этапа.</w:t>
      </w:r>
    </w:p>
    <w:p w:rsidR="001F4054" w:rsidRPr="006B7C0A" w:rsidRDefault="001F4054" w:rsidP="0001100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7C0A">
        <w:rPr>
          <w:rFonts w:ascii="Times New Roman" w:eastAsia="Calibri" w:hAnsi="Times New Roman" w:cs="Times New Roman"/>
          <w:sz w:val="28"/>
          <w:szCs w:val="28"/>
        </w:rPr>
        <w:t>По результатам первого этапа плановой проверки, на котором проверке подлежали закупки, находящиеся в стадии определения поставщика (подрядч</w:t>
      </w:r>
      <w:r w:rsidRPr="006B7C0A">
        <w:rPr>
          <w:rFonts w:ascii="Times New Roman" w:eastAsia="Calibri" w:hAnsi="Times New Roman" w:cs="Times New Roman"/>
          <w:sz w:val="28"/>
          <w:szCs w:val="28"/>
        </w:rPr>
        <w:t>и</w:t>
      </w:r>
      <w:r w:rsidRPr="006B7C0A">
        <w:rPr>
          <w:rFonts w:ascii="Times New Roman" w:eastAsia="Calibri" w:hAnsi="Times New Roman" w:cs="Times New Roman"/>
          <w:sz w:val="28"/>
          <w:szCs w:val="28"/>
        </w:rPr>
        <w:t>ка, исполнителя), комиссией установлено отсутствие у Заказчика таких зак</w:t>
      </w:r>
      <w:r w:rsidRPr="006B7C0A">
        <w:rPr>
          <w:rFonts w:ascii="Times New Roman" w:eastAsia="Calibri" w:hAnsi="Times New Roman" w:cs="Times New Roman"/>
          <w:sz w:val="28"/>
          <w:szCs w:val="28"/>
        </w:rPr>
        <w:t>у</w:t>
      </w:r>
      <w:r w:rsidRPr="006B7C0A">
        <w:rPr>
          <w:rFonts w:ascii="Times New Roman" w:eastAsia="Calibri" w:hAnsi="Times New Roman" w:cs="Times New Roman"/>
          <w:sz w:val="28"/>
          <w:szCs w:val="28"/>
        </w:rPr>
        <w:t xml:space="preserve">пок. </w:t>
      </w:r>
    </w:p>
    <w:p w:rsidR="001F4054" w:rsidRPr="006B7C0A" w:rsidRDefault="001F4054" w:rsidP="000110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втором этапе плановой проверки комиссией проводилась проверка в отношении закупок, контракты по которым заключены в проверяемом периоде. </w:t>
      </w:r>
    </w:p>
    <w:p w:rsidR="001F4054" w:rsidRPr="006B7C0A" w:rsidRDefault="001F4054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 соответствии с положениями главы 3 Закона о контрактной системе заказчик самостоятельно выбирает способ определения поставщика (подрядч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ка, исполнителя).</w:t>
      </w:r>
    </w:p>
    <w:p w:rsidR="001F4054" w:rsidRPr="006B7C0A" w:rsidRDefault="001F4054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положениям части 1 статьи 24 Закона о контрактной системе заказчики при осуществлении закупок применяют конкурентные способы определения поставщиков (подрядчиков, исполнителей) или осуществляют з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купки у единственного поставщика (подрядчика, исполнителя).</w:t>
      </w:r>
    </w:p>
    <w:p w:rsidR="001F4054" w:rsidRPr="006B7C0A" w:rsidRDefault="001F4054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этом, в соответствии с частью 2 статьи 24 Закона о контрактной с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стеме конкурентными способами определения поставщиков (подрядчиков, и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полнителей) являются конкурсы (открытый конкурс в электронной форме, з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крытый конкурс, закрытый конкурс в электронной форме), аукционы (откр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тый аукцион в электронной форме, закрытый аукцион, закрытый аукцион в электронной форме), запрос котировок в электронной форме.</w:t>
      </w:r>
    </w:p>
    <w:p w:rsidR="008F5F8D" w:rsidRPr="006B7C0A" w:rsidRDefault="001F4054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Закупка у единственного поставщика (подрядчика, исполнителя) может осуществляться заказчиком, в том числе</w:t>
      </w:r>
      <w:r w:rsidR="008F5F8D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4054" w:rsidRPr="006B7C0A" w:rsidRDefault="001F4054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пункта 4 части 1 статьи 93 Закона о контрактной системе в случае осуществления закупки товара, работы или услуги на сумму, не прев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шающую шестисот тысяч рублей, либо закупки товара на сумму, предусмо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ренную частью 12 настоящей статьи, если такая закупка осуществляется в эле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тронной форме. При этом годовой объем закупок, которые заказчик вправе осуществить на основании настоящего пункта, не должен превышать два ми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лиона рублей или не должен превышать десять процентов совокупного годов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объема закупок заказчика и не должен составлять более чем пятьдесят ми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лионов рублей</w:t>
      </w:r>
      <w:r w:rsidR="008F5F8D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5F8D" w:rsidRPr="006B7C0A" w:rsidRDefault="008F5F8D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пункта 5 части 1 статьи 93 Закона о контрактной системе в случае осуществления закупки товара, работы или услуги на сумму, не прев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шающую шестисот тысяч рублей, либо закупки товара на сумму, предусмо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ренную частью 12 настоящей статьи, если такая закупка осуществляется в эле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тронной форме. При этом годовой объем закупок, которые заказчик вправе осуществить на основании настоящего пункта, не должен превышать пять ми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лионов рублей или не должен превышать пятьдесят процентов совокупного г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дового объема закупок заказчика и не должен составлять более чем тридцать миллионов рублей.</w:t>
      </w:r>
    </w:p>
    <w:p w:rsidR="001F4054" w:rsidRPr="006B7C0A" w:rsidRDefault="001F4054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Calibri" w:hAnsi="Times New Roman" w:cs="Times New Roman"/>
          <w:sz w:val="28"/>
          <w:szCs w:val="28"/>
          <w:lang w:eastAsia="ru-RU"/>
        </w:rPr>
        <w:t>В проверяемом периоде закупки товаров, работ или услуг осуществл</w:t>
      </w:r>
      <w:r w:rsidRPr="006B7C0A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6B7C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лись </w:t>
      </w:r>
      <w:r w:rsidR="00C24592" w:rsidRPr="006B7C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Заказчиком </w:t>
      </w:r>
      <w:r w:rsidRPr="006B7C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помощью проведения </w:t>
      </w:r>
      <w:r w:rsidR="006D2B25" w:rsidRPr="006B7C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открытых конкурсов в электронной </w:t>
      </w:r>
      <w:r w:rsidR="006D2B25" w:rsidRPr="006B7C0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форме</w:t>
      </w:r>
      <w:r w:rsidRPr="006B7C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C21F86" w:rsidRPr="006B7C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электронных аукционов, </w:t>
      </w:r>
      <w:r w:rsidRPr="006B7C0A">
        <w:rPr>
          <w:rFonts w:ascii="Times New Roman" w:eastAsia="Calibri" w:hAnsi="Times New Roman" w:cs="Times New Roman"/>
          <w:sz w:val="28"/>
          <w:szCs w:val="28"/>
          <w:lang w:eastAsia="ru-RU"/>
        </w:rPr>
        <w:t>а также у единственного поставщика (подря</w:t>
      </w:r>
      <w:r w:rsidRPr="006B7C0A"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Pr="006B7C0A">
        <w:rPr>
          <w:rFonts w:ascii="Times New Roman" w:eastAsia="Calibri" w:hAnsi="Times New Roman" w:cs="Times New Roman"/>
          <w:sz w:val="28"/>
          <w:szCs w:val="28"/>
          <w:lang w:eastAsia="ru-RU"/>
        </w:rPr>
        <w:t>чика, исполнителя) в соответствии с пункт</w:t>
      </w:r>
      <w:r w:rsidR="008F5F8D" w:rsidRPr="006B7C0A">
        <w:rPr>
          <w:rFonts w:ascii="Times New Roman" w:eastAsia="Calibri" w:hAnsi="Times New Roman" w:cs="Times New Roman"/>
          <w:sz w:val="28"/>
          <w:szCs w:val="28"/>
          <w:lang w:eastAsia="ru-RU"/>
        </w:rPr>
        <w:t>ами</w:t>
      </w:r>
      <w:r w:rsidRPr="006B7C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4</w:t>
      </w:r>
      <w:r w:rsidR="008F5F8D" w:rsidRPr="006B7C0A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6B7C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5</w:t>
      </w:r>
      <w:r w:rsidR="008F5F8D" w:rsidRPr="006B7C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25 </w:t>
      </w:r>
      <w:r w:rsidRPr="006B7C0A">
        <w:rPr>
          <w:rFonts w:ascii="Times New Roman" w:eastAsia="Calibri" w:hAnsi="Times New Roman" w:cs="Times New Roman"/>
          <w:sz w:val="28"/>
          <w:szCs w:val="28"/>
          <w:lang w:eastAsia="ru-RU"/>
        </w:rPr>
        <w:t>части 1 статьи 93 Закона о контрактной системе.</w:t>
      </w:r>
    </w:p>
    <w:p w:rsidR="001F4054" w:rsidRPr="006B7C0A" w:rsidRDefault="001F4054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представленных Заказчиком реестров контрактов, оплата кот</w:t>
      </w:r>
      <w:r w:rsidRPr="006B7C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6B7C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рых осуществлялась </w:t>
      </w:r>
      <w:r w:rsidR="001659BC" w:rsidRPr="006B7C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8F5F8D" w:rsidRPr="006B7C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проверяемом периоде</w:t>
      </w:r>
      <w:r w:rsidRPr="006B7C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нарушений в части превышения цены контрактов над установленным Законом</w:t>
      </w:r>
      <w:r w:rsidR="00390C9F" w:rsidRPr="006B7C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контрактной системе</w:t>
      </w:r>
      <w:r w:rsidRPr="006B7C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допуст</w:t>
      </w:r>
      <w:r w:rsidRPr="006B7C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6B7C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мым размером не установлено.</w:t>
      </w:r>
    </w:p>
    <w:p w:rsidR="00EA2114" w:rsidRPr="006B7C0A" w:rsidRDefault="00DA350C" w:rsidP="000110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5.2. </w:t>
      </w:r>
      <w:r w:rsidR="00AE6C4A" w:rsidRPr="006B7C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Выборочной проверкой </w:t>
      </w:r>
      <w:r w:rsidRPr="006B7C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полноты и достоверности, а также срока направления в федеральный орган исполнительной власти, осуществляющий правоприменительные функции по казначейскому обслуживанию исполнения бюджетов бюджетной системы Российской Федерации (далее - федеральный орган), информации (сведений) и (или) документов, подлежащих включению реестр контрактов, заключенных заказчиками, </w:t>
      </w:r>
      <w:r w:rsidR="00AE6C4A" w:rsidRPr="006B7C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нарушений не установлено</w:t>
      </w:r>
      <w:r w:rsidRPr="006B7C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47D74" w:rsidRPr="006B7C0A" w:rsidRDefault="00AE6C4A" w:rsidP="00F47D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5.3</w:t>
      </w:r>
      <w:r w:rsidR="00F47D7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F47D7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2 статьи 34 Закона о контрактной системе при заключении контракта указывается, что цена контракта является твердой и определяется на весь срок исполнения контракта, а в случае, предусмотренном частью 24 статьи 22 Закона о контрактной системе, указываются цены единиц товара, работы, услуги и максимальное значение цены контракта, а также в случаях, установленных Правительством Российской Федерации, указываются ориентировочное</w:t>
      </w:r>
      <w:proofErr w:type="gramEnd"/>
      <w:r w:rsidR="00F47D7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значение цены контракта либо формула цены и максимальное значение цены контракта, установленные заказчиком в извещении об ос</w:t>
      </w:r>
      <w:r w:rsidR="00F47D7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47D7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ществлении закупки, документации о закупке (в случае, если настоящим Фед</w:t>
      </w:r>
      <w:r w:rsidR="00F47D7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47D7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ральным законом предусмотрена документация о закупке).</w:t>
      </w:r>
    </w:p>
    <w:p w:rsidR="00F47D74" w:rsidRPr="006B7C0A" w:rsidRDefault="00F47D74" w:rsidP="00F47D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проверки случаев заключения контрактов (договоров), в которых отсутствует вышеуказанное обязательное требование Закона о контрактной с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стеме (часть 2 статьи 34) не выявлено.</w:t>
      </w:r>
    </w:p>
    <w:p w:rsidR="00F47D74" w:rsidRPr="006B7C0A" w:rsidRDefault="00AE6C4A" w:rsidP="00F47D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5.4</w:t>
      </w:r>
      <w:r w:rsidR="00F47D7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F47D7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ительства Российской Федерации </w:t>
      </w:r>
      <w:r w:rsidR="00F47D7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 августа 2017 года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</w:t>
      </w:r>
      <w:r w:rsidR="00F47D7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F47D7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нения обязательств заказчиком, поставщиком (подрядчиком, исполнителем) о внесении изменений в постановление Правительства Российской Федерации от 15 мая 2017 года № 570 и признании утратившим силу постановления</w:t>
      </w:r>
      <w:proofErr w:type="gramEnd"/>
      <w:r w:rsidR="00F47D7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47D7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</w:t>
      </w:r>
      <w:r w:rsidR="00F47D7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47D7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тельства Российской Федерации от 25 ноября 2013 года № 1063» (далее - П</w:t>
      </w:r>
      <w:r w:rsidR="00F47D7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47D7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становление № 1042, Правила) установлен порядок определения в контракте размера штрафа, начисляемого за ненадлежащее исполнение заказчиком обяз</w:t>
      </w:r>
      <w:r w:rsidR="00F47D7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47D7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тельств, предусмотренных контрактом, за исключением просрочки исполнения обязательств, предусмотренных контрактом и размера штрафа, начисляемого за неисполнение или ненадлежащее исполнение поставщиком (подрядчиком, и</w:t>
      </w:r>
      <w:r w:rsidR="00F47D7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47D7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полнителем) обязательств, предусмотренных контрактом, за исключением пр</w:t>
      </w:r>
      <w:r w:rsidR="00F47D7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47D7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срочки исполнения обязательств (в том числе гарантийного обязательства</w:t>
      </w:r>
      <w:proofErr w:type="gramEnd"/>
      <w:r w:rsidR="00F47D7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gramStart"/>
      <w:r w:rsidR="00F47D7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</w:t>
      </w:r>
      <w:proofErr w:type="gramEnd"/>
      <w:r w:rsidR="00F47D7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контрактом.</w:t>
      </w:r>
    </w:p>
    <w:p w:rsidR="00F47D74" w:rsidRPr="006B7C0A" w:rsidRDefault="00F47D74" w:rsidP="00F47D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проверки </w:t>
      </w:r>
      <w:r w:rsidR="008E214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выявлены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</w:t>
      </w:r>
      <w:r w:rsidR="008E214D">
        <w:rPr>
          <w:rFonts w:ascii="Times New Roman" w:eastAsia="Times New Roman" w:hAnsi="Times New Roman" w:cs="Times New Roman"/>
          <w:sz w:val="28"/>
          <w:szCs w:val="28"/>
          <w:lang w:eastAsia="ru-RU"/>
        </w:rPr>
        <w:t>аи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соответствия условиям ответстве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сторон, установленным Постановлением № 1042, в частности, пунктом 5.2 следующих контрактов установлено, что размеры неустоек (</w:t>
      </w:r>
      <w:proofErr w:type="spellStart"/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</w:t>
      </w:r>
      <w:proofErr w:type="gramStart"/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281F5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281F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фов</w:t>
      </w:r>
      <w:proofErr w:type="spellEnd"/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пеней) за неисполнение или ненадлежащее исполнение обязательств ст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ронами, определяются в соответствии с Постановлением № 1042:</w:t>
      </w:r>
    </w:p>
    <w:p w:rsidR="00F47D74" w:rsidRPr="006B7C0A" w:rsidRDefault="00F47D74" w:rsidP="00F47D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 от 1 декабря 2023 года № 220 на сумму 8 000,00 руб., заключе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на основании пункта 4 части 1 статьи 93 Закона о контрактной системе, на приобретение автомобильных деталей, с ИП Алексеевым Е.А.;</w:t>
      </w:r>
    </w:p>
    <w:p w:rsidR="00F47D74" w:rsidRPr="006B7C0A" w:rsidRDefault="00F47D74" w:rsidP="00F47D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 от 11 декабря 2023 года № 332 на сумму 16 430 руб., заключе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на основании пункта 4 части 1 статьи 93 Закона о контрактной системе, на выполнение работ по проведению технического обслуживания и ремонта авт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транспортных средств, с ИП Алексеевым А.Е.;</w:t>
      </w:r>
    </w:p>
    <w:p w:rsidR="00F47D74" w:rsidRPr="006B7C0A" w:rsidRDefault="00F47D74" w:rsidP="00F47D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 от 18 сентября 2024 года № 295 на сумму 14 095,00 руб., закл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ченного на основании пункта 4 части 1 статьи 93 Закона о контрактной системе, на выполнение работ по проведению технического обслуживания и ремонта а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тотранспортных средств, с ИП Алексеевым А.Е.;</w:t>
      </w:r>
    </w:p>
    <w:p w:rsidR="00F47D74" w:rsidRPr="006B7C0A" w:rsidRDefault="00F47D74" w:rsidP="00F47D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 от 7 ноября 2024 года № 327 на сумму 19 100,00 руб., заключе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на основании пункта 4 части 1 статьи 93 Закона о контрактной системе, на выполнение работ по проведению технического обслуживания и ремонта авт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транспортных средств, с ИП Алексеевым А.Е.;</w:t>
      </w:r>
    </w:p>
    <w:p w:rsidR="00F47D74" w:rsidRPr="006B7C0A" w:rsidRDefault="00F47D74" w:rsidP="00F47D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 от 12 декабря 2024 года № 363 на сумму 5 700,00 руб., закл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ченного на основании пункта 4 части 1 статьи 93 Закона о контрактной системе, на выполнение работ по проведению технического обслуживания и ремонта а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тотранспортных средств, с ИП Алексеевым А.Е. </w:t>
      </w:r>
    </w:p>
    <w:p w:rsidR="00F47D74" w:rsidRPr="006B7C0A" w:rsidRDefault="00AE6C4A" w:rsidP="00F47D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5.5</w:t>
      </w:r>
      <w:r w:rsidR="00F47D7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F47D7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2 части 13.1 статьи 34 Закона о контракт-ной системе срок оплаты поставленного товара, выполненной работы (ее р</w:t>
      </w:r>
      <w:r w:rsidR="00F47D7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47D7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зультатов), оказанной услуги, отдельных этапов исполнения контракта, пред</w:t>
      </w:r>
      <w:r w:rsidR="00F47D7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47D7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смотренный контрактом, по которым оформление документа о приемке ос</w:t>
      </w:r>
      <w:r w:rsidR="00F47D7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47D7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ществляется без использования ЕИС, для заказчиков составляет не более 10 р</w:t>
      </w:r>
      <w:r w:rsidR="00F47D7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47D7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бочих дней с даты подписания документа о приемке, предусмотренного частью 7 статьи 94 Закона о</w:t>
      </w:r>
      <w:proofErr w:type="gramEnd"/>
      <w:r w:rsidR="00F47D7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контрактной системе (за исключением контрактов соде</w:t>
      </w:r>
      <w:r w:rsidR="00F47D7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47D7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жащих сведения, составляющие государственную тайну).</w:t>
      </w:r>
    </w:p>
    <w:p w:rsidR="00F47D74" w:rsidRPr="006B7C0A" w:rsidRDefault="00F47D74" w:rsidP="00F47D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проверке выявлены случаи заключения контрактов, порядок оплаты которых, противоречит вышеуказанным требованиям Закона о контрактной с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стеме, в частности:</w:t>
      </w:r>
    </w:p>
    <w:p w:rsidR="00F47D74" w:rsidRPr="006B7C0A" w:rsidRDefault="00F47D74" w:rsidP="00F47D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пункту 3.4 контракта от 6 сентября 2023 года № б/н на сумму 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1 679,00 руб. на оказание услуг по проверке технического состояния тран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портного средства, заключенного с ООО «Щербиновский </w:t>
      </w:r>
      <w:proofErr w:type="spellStart"/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автотехсервис</w:t>
      </w:r>
      <w:proofErr w:type="spellEnd"/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», уст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новлено, что оплата стоимости услуг производится в валюте Российской Фед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 в безналичном порядке путем перечисления денежных средств на ра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четный счет Исполнителя либо наличными деньгами путем внесения денежных средств в кассу</w:t>
      </w:r>
      <w:proofErr w:type="gramEnd"/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Исполнителя (то есть порядок оплаты не установлен);</w:t>
      </w:r>
    </w:p>
    <w:p w:rsidR="00F47D74" w:rsidRPr="006B7C0A" w:rsidRDefault="00F47D74" w:rsidP="00F47D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4.2 договора от 18 января 2024 года № 6/2024 на сумму 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2 600,00 руб. на оказание образовательных услуг, заключенного с местным о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делением ДОСААФ Щербиновского района Краснодарского края, установлен порядок оплаты: после подписания акта, в течение 30 календарных дней с м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мента подписания договора Заказчик перечисляет стоимость услуг на расче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счет Исполнителя согласно счету и акту;</w:t>
      </w:r>
      <w:proofErr w:type="gramEnd"/>
    </w:p>
    <w:p w:rsidR="00F47D74" w:rsidRPr="006B7C0A" w:rsidRDefault="00F47D74" w:rsidP="00F47D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пунктом 3.4 контракта от 18 января 2024 года № 8 на сумму 800,00 руб. на оказание услуг по формированию отчетности 2ТП (отходы), заключенного с муниципальным бюджетным учреждением «Сельскохозяйственный информ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ционно - консультационный центр муниципального образования Щербино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район», установлен порядок оплаты: в течение 30 дней </w:t>
      </w:r>
      <w:proofErr w:type="gramStart"/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подписания</w:t>
      </w:r>
      <w:proofErr w:type="gramEnd"/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Заказчиком акта приема-передачи оказанных услуг;</w:t>
      </w:r>
    </w:p>
    <w:p w:rsidR="00F47D74" w:rsidRPr="006B7C0A" w:rsidRDefault="00F47D74" w:rsidP="00F47D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3.4 контракта от 31 января 2024 года № 27 на сумму 281,25 руб. на оказание услуг по установке оборудования входящего в состав комплекса технических средств охранной сигнализации, заключенного с ООО «ЧОП «Пантера Юг» установлено, что оплата производится 100 % в размере путем перечисления денежных средств на расчетный счет Исполнителя в течение </w:t>
      </w:r>
      <w:r w:rsidR="006B7C0A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30 календарных дней;</w:t>
      </w:r>
      <w:proofErr w:type="gramEnd"/>
    </w:p>
    <w:p w:rsidR="00F47D74" w:rsidRPr="006B7C0A" w:rsidRDefault="00F47D74" w:rsidP="00F47D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4.2 контракта от 17 декабря 2024 года № 59 на сумму 1 650,00 руб. на поставку товара (ножницы раскройные) в количестве 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 шт., заключенного с ИП Чуприна Е.В., установлено, что оплата производится по факту поставки товара, на основании документов, подтверждающих факт передачи товара Покупателю в течение 30 дней с момента поставки товара.</w:t>
      </w:r>
      <w:proofErr w:type="gramEnd"/>
    </w:p>
    <w:p w:rsidR="00F47D74" w:rsidRPr="006B7C0A" w:rsidRDefault="00AE6C4A" w:rsidP="00F47D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5.6</w:t>
      </w:r>
      <w:r w:rsidR="00F47D7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Согласно части 1 статьи 23 Закона о контрактной системе идентиф</w:t>
      </w:r>
      <w:r w:rsidR="00F47D7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47D7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кационный код закупки (далее - ИКЗ) указывается в плане-графике, извещении об осуществлении закупки, приглашении принять участие в определении п</w:t>
      </w:r>
      <w:r w:rsidR="00F47D7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47D7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ставщика (подрядчика, исполнителя), осуществляемым закрытым способом, документации о закупке, в контракте, а также в иных документах, предусмо</w:t>
      </w:r>
      <w:r w:rsidR="00F47D7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F47D74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ренных Законом о контрактной системе. При этом в информации и документах, подлежащих в соответствии с Законом о контрактной системе размещению в ЕИС, ИКЗ формируется с использованием ЕИС.</w:t>
      </w:r>
    </w:p>
    <w:p w:rsidR="00F47D74" w:rsidRPr="006B7C0A" w:rsidRDefault="00F47D74" w:rsidP="00F47D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</w:t>
      </w:r>
      <w:proofErr w:type="gramStart"/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нарушение части 1 статьи 23 Закона о контрактной системе, установлено, что следующие контракты Заказчика, заключенные в проверя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 периоде, содержат ИКЗ не соответствующие плану-графику закупок тов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ров, работ, услуг на соответствующий финансовый год, либо не содержат ИКЗ, в частности:</w:t>
      </w:r>
    </w:p>
    <w:p w:rsidR="00F47D74" w:rsidRPr="006B7C0A" w:rsidRDefault="00F47D74" w:rsidP="00F47D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 от 28 декабря 2023 года № 120 на сумму 20 000,00 руб., закл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ченного на основании пункта 4 части 1 статьи 93 Закона о контрактной системе, на приобретение канцтоваров, с ИП </w:t>
      </w:r>
      <w:proofErr w:type="spellStart"/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Носак</w:t>
      </w:r>
      <w:proofErr w:type="spellEnd"/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С.И. (не содержит ИКЗ);</w:t>
      </w:r>
    </w:p>
    <w:p w:rsidR="00F47D74" w:rsidRPr="006B7C0A" w:rsidRDefault="00F47D74" w:rsidP="00F47D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 от 24 января 2024 года № 94 на сумму 9 840,00 руб., заключе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на основании пункта 4 части 1 статьи 93 Закона о контрактной системе, на выполнение работ по откачке и вывозу на очистительные сооружения жидких бытовых отходов при отсутствии центральной канализации, с ООО «Ковчег» (не содержит ИКЗ);</w:t>
      </w:r>
    </w:p>
    <w:p w:rsidR="00F47D74" w:rsidRPr="006B7C0A" w:rsidRDefault="00F47D74" w:rsidP="00F47D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 от 29 февраля 2024 года № 14 на сумму 89 022,00 руб., закл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ченного на основании пункта 5 части 1 статьи 93 Закона о контрактной системе, на поставку государственной символики, с ИП Кононовым В.А. (ИКЗ не соо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ветствует плану-графику закупок товаров, работ, услуг на соответствующий финансовый год);</w:t>
      </w:r>
    </w:p>
    <w:p w:rsidR="00F47D74" w:rsidRPr="006B7C0A" w:rsidRDefault="00F47D74" w:rsidP="00F47D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 от 28 ноября 2024 года № 45-296/</w:t>
      </w:r>
      <w:proofErr w:type="gramStart"/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/Р на сумму 2 781,29 руб., з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ключенного на основании пункта 4 части 1 статьи 93 Закона о контрактной с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стеме, на оказание услуг по проверке весов, с ФБУ «Краснодарский ЦСМ» </w:t>
      </w:r>
      <w:r w:rsidR="006B7C0A"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(не содержит ИКЗ);</w:t>
      </w:r>
    </w:p>
    <w:p w:rsidR="00F47D74" w:rsidRPr="006B7C0A" w:rsidRDefault="00F47D74" w:rsidP="00F47D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 от 12 декабря 2024 года № 363 на сумму 5 700,00 руб., закл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ченного на основании пункта 4 части 1 статьи 93 Закона о контрактной системе, на выполнение работ по проведению технического обслуживания и ремонта а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тотранспортных средств, с ИП Алексеевым А.Е.(не содержит ИКЗ);</w:t>
      </w:r>
    </w:p>
    <w:p w:rsidR="00F47D74" w:rsidRPr="006B7C0A" w:rsidRDefault="00F47D74" w:rsidP="00F47D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 от 24 декабря 2024 года № 450 на сумму 30 000,00 руб., закл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ченного на основании пункта 4 части 1 статьи 93 Закона о контрактной системе, на приобретение канцтоваров, с ИП </w:t>
      </w:r>
      <w:proofErr w:type="spellStart"/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Носак</w:t>
      </w:r>
      <w:proofErr w:type="spellEnd"/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И.И. (не содержит ИКЗ).</w:t>
      </w:r>
    </w:p>
    <w:p w:rsidR="00F47D74" w:rsidRPr="006B7C0A" w:rsidRDefault="00F47D74" w:rsidP="00F47D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тем что, указанные в пунктах 5.</w:t>
      </w:r>
      <w:r w:rsidR="008E214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- 5.</w:t>
      </w:r>
      <w:r w:rsidR="008E214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акта наруш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выявлены в контрактах, заключаемых в соответствии с пунктами 4 и 5 ч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1 статьи 93 Закона о контрактной системе, признаки совершения админ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стративных правонарушений, предусмотренных КоАП РФ, в действиях (бе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действии) должностных лиц Заказчика не усматриваются.</w:t>
      </w:r>
    </w:p>
    <w:p w:rsidR="004A5A18" w:rsidRPr="006B7C0A" w:rsidRDefault="004A5A18" w:rsidP="00CD1E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C0A" w:rsidRPr="006B7C0A" w:rsidRDefault="006B7C0A" w:rsidP="00CD1E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574" w:rsidRPr="006B7C0A" w:rsidRDefault="00CD5574" w:rsidP="0001100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B7C0A">
        <w:rPr>
          <w:rFonts w:ascii="Times New Roman" w:eastAsia="Calibri" w:hAnsi="Times New Roman" w:cs="Times New Roman"/>
          <w:sz w:val="28"/>
          <w:szCs w:val="28"/>
          <w:lang w:eastAsia="ar-SA"/>
        </w:rPr>
        <w:t>Руководитель комиссии</w:t>
      </w:r>
    </w:p>
    <w:p w:rsidR="00CD5574" w:rsidRPr="006B7C0A" w:rsidRDefault="00CD5574" w:rsidP="0001100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B7C0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Начальник отдела </w:t>
      </w:r>
      <w:r w:rsidRPr="006B7C0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муниципального контроля </w:t>
      </w:r>
    </w:p>
    <w:p w:rsidR="00355E7A" w:rsidRPr="006B7C0A" w:rsidRDefault="00CD5574" w:rsidP="0001100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B7C0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администрации муниципального образования </w:t>
      </w:r>
    </w:p>
    <w:p w:rsidR="00355E7A" w:rsidRPr="006B7C0A" w:rsidRDefault="00355E7A" w:rsidP="0001100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B7C0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Щербиновский муниципальный район </w:t>
      </w:r>
    </w:p>
    <w:p w:rsidR="00896CBC" w:rsidRPr="006B7C0A" w:rsidRDefault="00355E7A" w:rsidP="0001100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B7C0A">
        <w:rPr>
          <w:rFonts w:ascii="Times New Roman" w:eastAsia="Calibri" w:hAnsi="Times New Roman" w:cs="Times New Roman"/>
          <w:sz w:val="28"/>
          <w:szCs w:val="28"/>
          <w:lang w:eastAsia="ar-SA"/>
        </w:rPr>
        <w:t>Краснодарского края</w:t>
      </w:r>
      <w:r w:rsidR="00CD5574" w:rsidRPr="006B7C0A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="00CD5574" w:rsidRPr="006B7C0A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="00CD5574" w:rsidRPr="006B7C0A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                   </w:t>
      </w:r>
      <w:r w:rsidRPr="006B7C0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   </w:t>
      </w:r>
      <w:r w:rsidR="00CD5574" w:rsidRPr="006B7C0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Е.С. Белая</w:t>
      </w:r>
    </w:p>
    <w:p w:rsidR="001F4054" w:rsidRPr="006B7C0A" w:rsidRDefault="001F4054" w:rsidP="0001100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B7C0A" w:rsidRPr="006B7C0A" w:rsidRDefault="006B7C0A" w:rsidP="0001100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94187D" w:rsidRPr="006B7C0A" w:rsidRDefault="00CD5574" w:rsidP="000110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6B7C0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Главный специалист </w:t>
      </w:r>
    </w:p>
    <w:p w:rsidR="00CD5574" w:rsidRPr="006B7C0A" w:rsidRDefault="00CD5574" w:rsidP="0001100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B7C0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отдела</w:t>
      </w:r>
      <w:r w:rsidR="0094187D" w:rsidRPr="006B7C0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Pr="006B7C0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муниципального контроля </w:t>
      </w:r>
    </w:p>
    <w:p w:rsidR="0094187D" w:rsidRPr="006B7C0A" w:rsidRDefault="00CD5574" w:rsidP="0001100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B7C0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администрации муниципального образования </w:t>
      </w:r>
    </w:p>
    <w:p w:rsidR="0094187D" w:rsidRPr="006B7C0A" w:rsidRDefault="0094187D" w:rsidP="0001100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B7C0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Щербиновский муниципальный район </w:t>
      </w:r>
    </w:p>
    <w:p w:rsidR="005C16EF" w:rsidRPr="006B7C0A" w:rsidRDefault="0094187D" w:rsidP="0001100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B7C0A">
        <w:rPr>
          <w:rFonts w:ascii="Times New Roman" w:eastAsia="Calibri" w:hAnsi="Times New Roman" w:cs="Times New Roman"/>
          <w:sz w:val="28"/>
          <w:szCs w:val="28"/>
          <w:lang w:eastAsia="ar-SA"/>
        </w:rPr>
        <w:t>Краснодарского края</w:t>
      </w:r>
      <w:r w:rsidR="00CD5574" w:rsidRPr="006B7C0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</w:t>
      </w:r>
      <w:r w:rsidR="003C0E88" w:rsidRPr="006B7C0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</w:t>
      </w:r>
      <w:r w:rsidR="00CD5574" w:rsidRPr="006B7C0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</w:t>
      </w:r>
      <w:r w:rsidRPr="006B7C0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</w:t>
      </w:r>
      <w:r w:rsidR="00CD5574" w:rsidRPr="006B7C0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И.В. Федорова</w:t>
      </w:r>
    </w:p>
    <w:sectPr w:rsidR="005C16EF" w:rsidRPr="006B7C0A" w:rsidSect="006B7C0A">
      <w:headerReference w:type="default" r:id="rId1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1DF" w:rsidRDefault="00B571DF">
      <w:pPr>
        <w:spacing w:after="0" w:line="240" w:lineRule="auto"/>
      </w:pPr>
      <w:r>
        <w:separator/>
      </w:r>
    </w:p>
  </w:endnote>
  <w:endnote w:type="continuationSeparator" w:id="0">
    <w:p w:rsidR="00B571DF" w:rsidRDefault="00B5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1DF" w:rsidRDefault="00B571DF">
      <w:pPr>
        <w:spacing w:after="0" w:line="240" w:lineRule="auto"/>
      </w:pPr>
      <w:r>
        <w:separator/>
      </w:r>
    </w:p>
  </w:footnote>
  <w:footnote w:type="continuationSeparator" w:id="0">
    <w:p w:rsidR="00B571DF" w:rsidRDefault="00B5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715695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B571DF" w:rsidRPr="00942C86" w:rsidRDefault="00B571DF" w:rsidP="00BF6AA7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40494E">
          <w:rPr>
            <w:rFonts w:ascii="Times New Roman" w:hAnsi="Times New Roman"/>
            <w:sz w:val="28"/>
            <w:szCs w:val="28"/>
          </w:rPr>
          <w:fldChar w:fldCharType="begin"/>
        </w:r>
        <w:r w:rsidRPr="0040494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0494E">
          <w:rPr>
            <w:rFonts w:ascii="Times New Roman" w:hAnsi="Times New Roman"/>
            <w:sz w:val="28"/>
            <w:szCs w:val="28"/>
          </w:rPr>
          <w:fldChar w:fldCharType="separate"/>
        </w:r>
        <w:r w:rsidR="002641B0">
          <w:rPr>
            <w:rFonts w:ascii="Times New Roman" w:hAnsi="Times New Roman"/>
            <w:noProof/>
            <w:sz w:val="28"/>
            <w:szCs w:val="28"/>
          </w:rPr>
          <w:t>5</w:t>
        </w:r>
        <w:r w:rsidRPr="0040494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7C06"/>
    <w:multiLevelType w:val="hybridMultilevel"/>
    <w:tmpl w:val="E8CEA92E"/>
    <w:lvl w:ilvl="0" w:tplc="837A85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3B458C"/>
    <w:multiLevelType w:val="hybridMultilevel"/>
    <w:tmpl w:val="2B582C36"/>
    <w:lvl w:ilvl="0" w:tplc="8D6A92D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D04EF3"/>
    <w:multiLevelType w:val="multilevel"/>
    <w:tmpl w:val="E6B44F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A7115A8"/>
    <w:multiLevelType w:val="hybridMultilevel"/>
    <w:tmpl w:val="0234E258"/>
    <w:lvl w:ilvl="0" w:tplc="566A7F74">
      <w:start w:val="1"/>
      <w:numFmt w:val="decimal"/>
      <w:lvlText w:val="%1)"/>
      <w:lvlJc w:val="left"/>
      <w:pPr>
        <w:ind w:left="1909" w:hanging="120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D63B63"/>
    <w:multiLevelType w:val="hybridMultilevel"/>
    <w:tmpl w:val="9140ADD4"/>
    <w:lvl w:ilvl="0" w:tplc="BF4A34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84791A"/>
    <w:multiLevelType w:val="hybridMultilevel"/>
    <w:tmpl w:val="4DF2992A"/>
    <w:lvl w:ilvl="0" w:tplc="C3342434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37C63BE"/>
    <w:multiLevelType w:val="hybridMultilevel"/>
    <w:tmpl w:val="1B70F38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2D4E95"/>
    <w:multiLevelType w:val="hybridMultilevel"/>
    <w:tmpl w:val="1528F0D0"/>
    <w:lvl w:ilvl="0" w:tplc="703C34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A2D694E"/>
    <w:multiLevelType w:val="hybridMultilevel"/>
    <w:tmpl w:val="DB363A30"/>
    <w:lvl w:ilvl="0" w:tplc="2320F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E5A2202"/>
    <w:multiLevelType w:val="singleLevel"/>
    <w:tmpl w:val="7A241F72"/>
    <w:lvl w:ilvl="0">
      <w:start w:val="1"/>
      <w:numFmt w:val="decimal"/>
      <w:lvlText w:val="%1."/>
      <w:legacy w:legacy="1" w:legacySpace="0" w:legacyIndent="282"/>
      <w:lvlJc w:val="left"/>
      <w:rPr>
        <w:rFonts w:ascii="Times New Roman" w:eastAsia="Times New Roman" w:hAnsi="Times New Roman" w:cs="Times New Roman"/>
      </w:rPr>
    </w:lvl>
  </w:abstractNum>
  <w:abstractNum w:abstractNumId="10">
    <w:nsid w:val="52E30D10"/>
    <w:multiLevelType w:val="hybridMultilevel"/>
    <w:tmpl w:val="1A4AF1A8"/>
    <w:lvl w:ilvl="0" w:tplc="317CD724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5B256C6"/>
    <w:multiLevelType w:val="hybridMultilevel"/>
    <w:tmpl w:val="BD16A082"/>
    <w:lvl w:ilvl="0" w:tplc="48D6BD7C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9217D85"/>
    <w:multiLevelType w:val="multilevel"/>
    <w:tmpl w:val="207461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5DF36FAA"/>
    <w:multiLevelType w:val="hybridMultilevel"/>
    <w:tmpl w:val="F2F8AD8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5D1147"/>
    <w:multiLevelType w:val="hybridMultilevel"/>
    <w:tmpl w:val="84DC51A0"/>
    <w:lvl w:ilvl="0" w:tplc="9376A0D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629836D8"/>
    <w:multiLevelType w:val="hybridMultilevel"/>
    <w:tmpl w:val="9140ADD4"/>
    <w:lvl w:ilvl="0" w:tplc="BF4A3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3CC4F86"/>
    <w:multiLevelType w:val="hybridMultilevel"/>
    <w:tmpl w:val="EFA883A8"/>
    <w:lvl w:ilvl="0" w:tplc="74B0DF3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>
    <w:nsid w:val="647C34A5"/>
    <w:multiLevelType w:val="hybridMultilevel"/>
    <w:tmpl w:val="950EA2BE"/>
    <w:lvl w:ilvl="0" w:tplc="EFB211D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648804A7"/>
    <w:multiLevelType w:val="hybridMultilevel"/>
    <w:tmpl w:val="AA26F0C2"/>
    <w:lvl w:ilvl="0" w:tplc="F3E6804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675616BD"/>
    <w:multiLevelType w:val="hybridMultilevel"/>
    <w:tmpl w:val="CEBED8FA"/>
    <w:lvl w:ilvl="0" w:tplc="0CF68F8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683B6F43"/>
    <w:multiLevelType w:val="hybridMultilevel"/>
    <w:tmpl w:val="7DA49E20"/>
    <w:lvl w:ilvl="0" w:tplc="0B900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8EF7901"/>
    <w:multiLevelType w:val="hybridMultilevel"/>
    <w:tmpl w:val="EDA8F198"/>
    <w:lvl w:ilvl="0" w:tplc="793672B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9C15169"/>
    <w:multiLevelType w:val="hybridMultilevel"/>
    <w:tmpl w:val="CEF4FF1E"/>
    <w:lvl w:ilvl="0" w:tplc="E0300F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2B55CFB"/>
    <w:multiLevelType w:val="hybridMultilevel"/>
    <w:tmpl w:val="666004D0"/>
    <w:lvl w:ilvl="0" w:tplc="6698618A">
      <w:start w:val="3"/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744C5AA8"/>
    <w:multiLevelType w:val="hybridMultilevel"/>
    <w:tmpl w:val="BD1AFE1A"/>
    <w:lvl w:ilvl="0" w:tplc="CD1C3F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7ABA09A5"/>
    <w:multiLevelType w:val="hybridMultilevel"/>
    <w:tmpl w:val="FBAA3A9A"/>
    <w:lvl w:ilvl="0" w:tplc="82DCD1A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CCA1429"/>
    <w:multiLevelType w:val="hybridMultilevel"/>
    <w:tmpl w:val="B44A2A2E"/>
    <w:lvl w:ilvl="0" w:tplc="CE74CD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F5D70A5"/>
    <w:multiLevelType w:val="hybridMultilevel"/>
    <w:tmpl w:val="7BB664EE"/>
    <w:lvl w:ilvl="0" w:tplc="C85E6A0A">
      <w:start w:val="4"/>
      <w:numFmt w:val="decimal"/>
      <w:lvlText w:val="%1."/>
      <w:lvlJc w:val="left"/>
      <w:pPr>
        <w:ind w:left="1429" w:hanging="360"/>
      </w:pPr>
      <w:rPr>
        <w:rFonts w:eastAsiaTheme="minorEastAsia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9"/>
    <w:lvlOverride w:ilvl="0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0"/>
  </w:num>
  <w:num w:numId="8">
    <w:abstractNumId w:val="2"/>
  </w:num>
  <w:num w:numId="9">
    <w:abstractNumId w:val="27"/>
  </w:num>
  <w:num w:numId="10">
    <w:abstractNumId w:val="23"/>
  </w:num>
  <w:num w:numId="11">
    <w:abstractNumId w:val="17"/>
  </w:num>
  <w:num w:numId="12">
    <w:abstractNumId w:val="1"/>
  </w:num>
  <w:num w:numId="13">
    <w:abstractNumId w:val="5"/>
  </w:num>
  <w:num w:numId="14">
    <w:abstractNumId w:val="19"/>
  </w:num>
  <w:num w:numId="15">
    <w:abstractNumId w:val="18"/>
  </w:num>
  <w:num w:numId="16">
    <w:abstractNumId w:val="14"/>
  </w:num>
  <w:num w:numId="17">
    <w:abstractNumId w:val="16"/>
  </w:num>
  <w:num w:numId="18">
    <w:abstractNumId w:val="12"/>
  </w:num>
  <w:num w:numId="19">
    <w:abstractNumId w:val="21"/>
  </w:num>
  <w:num w:numId="20">
    <w:abstractNumId w:val="11"/>
  </w:num>
  <w:num w:numId="21">
    <w:abstractNumId w:val="10"/>
  </w:num>
  <w:num w:numId="22">
    <w:abstractNumId w:val="4"/>
  </w:num>
  <w:num w:numId="23">
    <w:abstractNumId w:val="26"/>
  </w:num>
  <w:num w:numId="24">
    <w:abstractNumId w:val="15"/>
  </w:num>
  <w:num w:numId="25">
    <w:abstractNumId w:val="24"/>
  </w:num>
  <w:num w:numId="26">
    <w:abstractNumId w:val="8"/>
  </w:num>
  <w:num w:numId="27">
    <w:abstractNumId w:val="7"/>
  </w:num>
  <w:num w:numId="28">
    <w:abstractNumId w:val="22"/>
  </w:num>
  <w:num w:numId="29">
    <w:abstractNumId w:val="20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574"/>
    <w:rsid w:val="00000C6A"/>
    <w:rsid w:val="00011000"/>
    <w:rsid w:val="00011755"/>
    <w:rsid w:val="000123E8"/>
    <w:rsid w:val="00016AB6"/>
    <w:rsid w:val="000233F3"/>
    <w:rsid w:val="000255B0"/>
    <w:rsid w:val="00052631"/>
    <w:rsid w:val="00053C92"/>
    <w:rsid w:val="00062A0D"/>
    <w:rsid w:val="00065E70"/>
    <w:rsid w:val="0007218E"/>
    <w:rsid w:val="000728F0"/>
    <w:rsid w:val="00075244"/>
    <w:rsid w:val="000755C9"/>
    <w:rsid w:val="00076A75"/>
    <w:rsid w:val="00077067"/>
    <w:rsid w:val="000817E0"/>
    <w:rsid w:val="00084457"/>
    <w:rsid w:val="00087563"/>
    <w:rsid w:val="0009104B"/>
    <w:rsid w:val="00093786"/>
    <w:rsid w:val="00094BA6"/>
    <w:rsid w:val="0009518A"/>
    <w:rsid w:val="00095C47"/>
    <w:rsid w:val="0009797D"/>
    <w:rsid w:val="000A2AED"/>
    <w:rsid w:val="000A3A90"/>
    <w:rsid w:val="000A507B"/>
    <w:rsid w:val="000B46A1"/>
    <w:rsid w:val="000C4441"/>
    <w:rsid w:val="000C4BF1"/>
    <w:rsid w:val="000D3E9C"/>
    <w:rsid w:val="000D4C5B"/>
    <w:rsid w:val="000D5C25"/>
    <w:rsid w:val="000E0F11"/>
    <w:rsid w:val="000E281D"/>
    <w:rsid w:val="000E282F"/>
    <w:rsid w:val="000E33C7"/>
    <w:rsid w:val="000E47FB"/>
    <w:rsid w:val="000F7AF6"/>
    <w:rsid w:val="001043C9"/>
    <w:rsid w:val="0011238D"/>
    <w:rsid w:val="00116BD5"/>
    <w:rsid w:val="00117EF5"/>
    <w:rsid w:val="0012559D"/>
    <w:rsid w:val="00126CBF"/>
    <w:rsid w:val="00136667"/>
    <w:rsid w:val="0013786D"/>
    <w:rsid w:val="00140C71"/>
    <w:rsid w:val="00141C09"/>
    <w:rsid w:val="001472EA"/>
    <w:rsid w:val="00151F06"/>
    <w:rsid w:val="001549F7"/>
    <w:rsid w:val="001608C3"/>
    <w:rsid w:val="001659BC"/>
    <w:rsid w:val="00166932"/>
    <w:rsid w:val="001700B9"/>
    <w:rsid w:val="0017136B"/>
    <w:rsid w:val="00181698"/>
    <w:rsid w:val="0018304F"/>
    <w:rsid w:val="00184789"/>
    <w:rsid w:val="00186C0F"/>
    <w:rsid w:val="00187EB3"/>
    <w:rsid w:val="00192A80"/>
    <w:rsid w:val="00193C77"/>
    <w:rsid w:val="001A02B6"/>
    <w:rsid w:val="001A0F06"/>
    <w:rsid w:val="001A6601"/>
    <w:rsid w:val="001A7D3F"/>
    <w:rsid w:val="001B1A2C"/>
    <w:rsid w:val="001B5F16"/>
    <w:rsid w:val="001B77A1"/>
    <w:rsid w:val="001B7D46"/>
    <w:rsid w:val="001B7DAD"/>
    <w:rsid w:val="001C2286"/>
    <w:rsid w:val="001C3A37"/>
    <w:rsid w:val="001D3236"/>
    <w:rsid w:val="001D371E"/>
    <w:rsid w:val="001D57DF"/>
    <w:rsid w:val="001D6561"/>
    <w:rsid w:val="001D6E23"/>
    <w:rsid w:val="001F4054"/>
    <w:rsid w:val="00207264"/>
    <w:rsid w:val="0020727D"/>
    <w:rsid w:val="00210189"/>
    <w:rsid w:val="00211DBA"/>
    <w:rsid w:val="0021204C"/>
    <w:rsid w:val="00215C4C"/>
    <w:rsid w:val="002170C7"/>
    <w:rsid w:val="00217F0D"/>
    <w:rsid w:val="00220B2B"/>
    <w:rsid w:val="002210D9"/>
    <w:rsid w:val="002279FE"/>
    <w:rsid w:val="002301B8"/>
    <w:rsid w:val="002379E5"/>
    <w:rsid w:val="00240453"/>
    <w:rsid w:val="00241DB0"/>
    <w:rsid w:val="00244A02"/>
    <w:rsid w:val="002535ED"/>
    <w:rsid w:val="00263367"/>
    <w:rsid w:val="00263797"/>
    <w:rsid w:val="002641B0"/>
    <w:rsid w:val="0027408C"/>
    <w:rsid w:val="00281F51"/>
    <w:rsid w:val="002825E4"/>
    <w:rsid w:val="00282BFF"/>
    <w:rsid w:val="0028641F"/>
    <w:rsid w:val="002919C7"/>
    <w:rsid w:val="002B039B"/>
    <w:rsid w:val="002B10CA"/>
    <w:rsid w:val="002B1300"/>
    <w:rsid w:val="002C0FAD"/>
    <w:rsid w:val="002C5B2F"/>
    <w:rsid w:val="002D2DCB"/>
    <w:rsid w:val="002D4872"/>
    <w:rsid w:val="002E5954"/>
    <w:rsid w:val="00312EA8"/>
    <w:rsid w:val="00312F60"/>
    <w:rsid w:val="00316C0E"/>
    <w:rsid w:val="0032083D"/>
    <w:rsid w:val="003245A7"/>
    <w:rsid w:val="00336DEE"/>
    <w:rsid w:val="003371DF"/>
    <w:rsid w:val="00340884"/>
    <w:rsid w:val="00343A5D"/>
    <w:rsid w:val="00355E7A"/>
    <w:rsid w:val="00370405"/>
    <w:rsid w:val="003710BC"/>
    <w:rsid w:val="00375B89"/>
    <w:rsid w:val="00376F9B"/>
    <w:rsid w:val="00381F2F"/>
    <w:rsid w:val="00384221"/>
    <w:rsid w:val="003854AE"/>
    <w:rsid w:val="00385C58"/>
    <w:rsid w:val="00390C9F"/>
    <w:rsid w:val="003A2BA4"/>
    <w:rsid w:val="003A453A"/>
    <w:rsid w:val="003B03DD"/>
    <w:rsid w:val="003B1764"/>
    <w:rsid w:val="003B2674"/>
    <w:rsid w:val="003C0E88"/>
    <w:rsid w:val="003C3A54"/>
    <w:rsid w:val="003D2BC0"/>
    <w:rsid w:val="003D7812"/>
    <w:rsid w:val="003E6CD5"/>
    <w:rsid w:val="004172CB"/>
    <w:rsid w:val="00417FEB"/>
    <w:rsid w:val="004205F3"/>
    <w:rsid w:val="00420EEA"/>
    <w:rsid w:val="00426B37"/>
    <w:rsid w:val="00431844"/>
    <w:rsid w:val="0043237A"/>
    <w:rsid w:val="00432832"/>
    <w:rsid w:val="00432CD4"/>
    <w:rsid w:val="00436DC9"/>
    <w:rsid w:val="00444077"/>
    <w:rsid w:val="004451F0"/>
    <w:rsid w:val="004462AD"/>
    <w:rsid w:val="00446EAE"/>
    <w:rsid w:val="00454A8F"/>
    <w:rsid w:val="004652CB"/>
    <w:rsid w:val="00466B13"/>
    <w:rsid w:val="00471100"/>
    <w:rsid w:val="0048696C"/>
    <w:rsid w:val="004948A3"/>
    <w:rsid w:val="004A5A18"/>
    <w:rsid w:val="004A5B04"/>
    <w:rsid w:val="004B07E1"/>
    <w:rsid w:val="004B0F39"/>
    <w:rsid w:val="004B31F0"/>
    <w:rsid w:val="004B5903"/>
    <w:rsid w:val="004B64D2"/>
    <w:rsid w:val="004C0D94"/>
    <w:rsid w:val="004C5A9B"/>
    <w:rsid w:val="004C7A31"/>
    <w:rsid w:val="004D0967"/>
    <w:rsid w:val="004D3D98"/>
    <w:rsid w:val="004D5579"/>
    <w:rsid w:val="004E7DD0"/>
    <w:rsid w:val="005048F4"/>
    <w:rsid w:val="00504E75"/>
    <w:rsid w:val="00507F6C"/>
    <w:rsid w:val="00512814"/>
    <w:rsid w:val="005178AA"/>
    <w:rsid w:val="005235ED"/>
    <w:rsid w:val="00526994"/>
    <w:rsid w:val="0053392A"/>
    <w:rsid w:val="005420FB"/>
    <w:rsid w:val="00544BD6"/>
    <w:rsid w:val="0055089E"/>
    <w:rsid w:val="00551572"/>
    <w:rsid w:val="0055162C"/>
    <w:rsid w:val="0055497E"/>
    <w:rsid w:val="0055558C"/>
    <w:rsid w:val="00555BD3"/>
    <w:rsid w:val="00571400"/>
    <w:rsid w:val="0057180F"/>
    <w:rsid w:val="005728C1"/>
    <w:rsid w:val="00573BBE"/>
    <w:rsid w:val="005774E0"/>
    <w:rsid w:val="00577C24"/>
    <w:rsid w:val="00587951"/>
    <w:rsid w:val="00593B0B"/>
    <w:rsid w:val="005966E2"/>
    <w:rsid w:val="00597CD5"/>
    <w:rsid w:val="005A647E"/>
    <w:rsid w:val="005A6F26"/>
    <w:rsid w:val="005A7B6F"/>
    <w:rsid w:val="005B191C"/>
    <w:rsid w:val="005B2C61"/>
    <w:rsid w:val="005C16EF"/>
    <w:rsid w:val="005D0972"/>
    <w:rsid w:val="005D2F39"/>
    <w:rsid w:val="005D4325"/>
    <w:rsid w:val="005F0933"/>
    <w:rsid w:val="005F0E0F"/>
    <w:rsid w:val="005F7001"/>
    <w:rsid w:val="006014FC"/>
    <w:rsid w:val="00601CC3"/>
    <w:rsid w:val="00603647"/>
    <w:rsid w:val="00605559"/>
    <w:rsid w:val="00606968"/>
    <w:rsid w:val="00606DA9"/>
    <w:rsid w:val="00625D59"/>
    <w:rsid w:val="0063027D"/>
    <w:rsid w:val="00636056"/>
    <w:rsid w:val="00636CD6"/>
    <w:rsid w:val="0064269D"/>
    <w:rsid w:val="00647406"/>
    <w:rsid w:val="006555B9"/>
    <w:rsid w:val="00662ABA"/>
    <w:rsid w:val="00672CE2"/>
    <w:rsid w:val="00675C35"/>
    <w:rsid w:val="006852D0"/>
    <w:rsid w:val="00686944"/>
    <w:rsid w:val="0069227D"/>
    <w:rsid w:val="00693CE6"/>
    <w:rsid w:val="00695ED4"/>
    <w:rsid w:val="00695FFF"/>
    <w:rsid w:val="00696520"/>
    <w:rsid w:val="006B6286"/>
    <w:rsid w:val="006B7C0A"/>
    <w:rsid w:val="006C1D53"/>
    <w:rsid w:val="006C43FC"/>
    <w:rsid w:val="006C6CE5"/>
    <w:rsid w:val="006C76B4"/>
    <w:rsid w:val="006D1072"/>
    <w:rsid w:val="006D2B25"/>
    <w:rsid w:val="006D3903"/>
    <w:rsid w:val="006D6589"/>
    <w:rsid w:val="006D6F18"/>
    <w:rsid w:val="006E3011"/>
    <w:rsid w:val="006F195C"/>
    <w:rsid w:val="006F6DA0"/>
    <w:rsid w:val="00706687"/>
    <w:rsid w:val="00706DAA"/>
    <w:rsid w:val="007155EC"/>
    <w:rsid w:val="00715B37"/>
    <w:rsid w:val="007217C9"/>
    <w:rsid w:val="00732F83"/>
    <w:rsid w:val="00746859"/>
    <w:rsid w:val="00760984"/>
    <w:rsid w:val="00760B1F"/>
    <w:rsid w:val="0076521D"/>
    <w:rsid w:val="0076650E"/>
    <w:rsid w:val="00770BAC"/>
    <w:rsid w:val="00771392"/>
    <w:rsid w:val="007762DD"/>
    <w:rsid w:val="00784E89"/>
    <w:rsid w:val="00792A39"/>
    <w:rsid w:val="00793F3F"/>
    <w:rsid w:val="00795D82"/>
    <w:rsid w:val="00797988"/>
    <w:rsid w:val="007E07C7"/>
    <w:rsid w:val="007E2ED1"/>
    <w:rsid w:val="007F1A0B"/>
    <w:rsid w:val="008028CC"/>
    <w:rsid w:val="00804131"/>
    <w:rsid w:val="00804E41"/>
    <w:rsid w:val="00804E50"/>
    <w:rsid w:val="008052F7"/>
    <w:rsid w:val="00813CC5"/>
    <w:rsid w:val="00813F9A"/>
    <w:rsid w:val="008178B6"/>
    <w:rsid w:val="00822325"/>
    <w:rsid w:val="00826D27"/>
    <w:rsid w:val="00844A29"/>
    <w:rsid w:val="008536FE"/>
    <w:rsid w:val="00857ECF"/>
    <w:rsid w:val="008705EC"/>
    <w:rsid w:val="00882003"/>
    <w:rsid w:val="00884B4C"/>
    <w:rsid w:val="0089035D"/>
    <w:rsid w:val="008907F7"/>
    <w:rsid w:val="00893CAA"/>
    <w:rsid w:val="00896CBC"/>
    <w:rsid w:val="00897BA3"/>
    <w:rsid w:val="008A0A99"/>
    <w:rsid w:val="008A1475"/>
    <w:rsid w:val="008A2E53"/>
    <w:rsid w:val="008B1640"/>
    <w:rsid w:val="008B37FE"/>
    <w:rsid w:val="008B6BC5"/>
    <w:rsid w:val="008D1A89"/>
    <w:rsid w:val="008D34EC"/>
    <w:rsid w:val="008D3DBD"/>
    <w:rsid w:val="008D4963"/>
    <w:rsid w:val="008D797F"/>
    <w:rsid w:val="008E214D"/>
    <w:rsid w:val="008E3F90"/>
    <w:rsid w:val="008F18AB"/>
    <w:rsid w:val="008F5F8D"/>
    <w:rsid w:val="009001A0"/>
    <w:rsid w:val="00900FC1"/>
    <w:rsid w:val="00902584"/>
    <w:rsid w:val="00913108"/>
    <w:rsid w:val="009137CD"/>
    <w:rsid w:val="00914760"/>
    <w:rsid w:val="00923224"/>
    <w:rsid w:val="009368D2"/>
    <w:rsid w:val="009377F2"/>
    <w:rsid w:val="009416F6"/>
    <w:rsid w:val="0094187D"/>
    <w:rsid w:val="00941AC4"/>
    <w:rsid w:val="009454B8"/>
    <w:rsid w:val="00946A1D"/>
    <w:rsid w:val="00962730"/>
    <w:rsid w:val="009631AE"/>
    <w:rsid w:val="0096676F"/>
    <w:rsid w:val="0098107F"/>
    <w:rsid w:val="0098659F"/>
    <w:rsid w:val="0099278B"/>
    <w:rsid w:val="00995947"/>
    <w:rsid w:val="00997FE7"/>
    <w:rsid w:val="009A4C06"/>
    <w:rsid w:val="009B3CF7"/>
    <w:rsid w:val="009B4807"/>
    <w:rsid w:val="009D4DCB"/>
    <w:rsid w:val="009D66AC"/>
    <w:rsid w:val="009E2BA3"/>
    <w:rsid w:val="009E652C"/>
    <w:rsid w:val="009E7B31"/>
    <w:rsid w:val="009F07DF"/>
    <w:rsid w:val="009F5B1A"/>
    <w:rsid w:val="009F68F6"/>
    <w:rsid w:val="00A02919"/>
    <w:rsid w:val="00A03B11"/>
    <w:rsid w:val="00A05ECF"/>
    <w:rsid w:val="00A1000A"/>
    <w:rsid w:val="00A10BA8"/>
    <w:rsid w:val="00A122AF"/>
    <w:rsid w:val="00A14417"/>
    <w:rsid w:val="00A17ACA"/>
    <w:rsid w:val="00A213C3"/>
    <w:rsid w:val="00A31948"/>
    <w:rsid w:val="00A40424"/>
    <w:rsid w:val="00A445D8"/>
    <w:rsid w:val="00A521B6"/>
    <w:rsid w:val="00A54E0A"/>
    <w:rsid w:val="00A60D22"/>
    <w:rsid w:val="00A622B9"/>
    <w:rsid w:val="00A653BA"/>
    <w:rsid w:val="00A6603F"/>
    <w:rsid w:val="00A66AFF"/>
    <w:rsid w:val="00A70FD1"/>
    <w:rsid w:val="00A72427"/>
    <w:rsid w:val="00A761CF"/>
    <w:rsid w:val="00A82A15"/>
    <w:rsid w:val="00A94D07"/>
    <w:rsid w:val="00AB49A0"/>
    <w:rsid w:val="00AB4B97"/>
    <w:rsid w:val="00AD01FB"/>
    <w:rsid w:val="00AE2FF6"/>
    <w:rsid w:val="00AE6C4A"/>
    <w:rsid w:val="00B008A3"/>
    <w:rsid w:val="00B0172B"/>
    <w:rsid w:val="00B07244"/>
    <w:rsid w:val="00B13C46"/>
    <w:rsid w:val="00B14A2B"/>
    <w:rsid w:val="00B14E20"/>
    <w:rsid w:val="00B21E82"/>
    <w:rsid w:val="00B2428B"/>
    <w:rsid w:val="00B35DD1"/>
    <w:rsid w:val="00B54FE8"/>
    <w:rsid w:val="00B571DF"/>
    <w:rsid w:val="00B648A8"/>
    <w:rsid w:val="00B6556F"/>
    <w:rsid w:val="00B70829"/>
    <w:rsid w:val="00B70933"/>
    <w:rsid w:val="00B74114"/>
    <w:rsid w:val="00B75C1E"/>
    <w:rsid w:val="00B81279"/>
    <w:rsid w:val="00B867C9"/>
    <w:rsid w:val="00B8698A"/>
    <w:rsid w:val="00B87D57"/>
    <w:rsid w:val="00B94E98"/>
    <w:rsid w:val="00BA5B0B"/>
    <w:rsid w:val="00BB7867"/>
    <w:rsid w:val="00BC4075"/>
    <w:rsid w:val="00BE6E50"/>
    <w:rsid w:val="00BF03A7"/>
    <w:rsid w:val="00BF2A96"/>
    <w:rsid w:val="00BF319E"/>
    <w:rsid w:val="00BF6AA7"/>
    <w:rsid w:val="00C04F74"/>
    <w:rsid w:val="00C06CB5"/>
    <w:rsid w:val="00C10EBE"/>
    <w:rsid w:val="00C11CC6"/>
    <w:rsid w:val="00C21F86"/>
    <w:rsid w:val="00C24592"/>
    <w:rsid w:val="00C30721"/>
    <w:rsid w:val="00C30BAD"/>
    <w:rsid w:val="00C32299"/>
    <w:rsid w:val="00C400DE"/>
    <w:rsid w:val="00C4449D"/>
    <w:rsid w:val="00C45C50"/>
    <w:rsid w:val="00C45E1C"/>
    <w:rsid w:val="00C46C30"/>
    <w:rsid w:val="00C51B68"/>
    <w:rsid w:val="00C540D2"/>
    <w:rsid w:val="00C56949"/>
    <w:rsid w:val="00C624D9"/>
    <w:rsid w:val="00C63DF1"/>
    <w:rsid w:val="00C643D2"/>
    <w:rsid w:val="00C71CC1"/>
    <w:rsid w:val="00C72B47"/>
    <w:rsid w:val="00C730F0"/>
    <w:rsid w:val="00C76431"/>
    <w:rsid w:val="00C80420"/>
    <w:rsid w:val="00C850BB"/>
    <w:rsid w:val="00C8544E"/>
    <w:rsid w:val="00C9136A"/>
    <w:rsid w:val="00C96B79"/>
    <w:rsid w:val="00C976EF"/>
    <w:rsid w:val="00CA2F12"/>
    <w:rsid w:val="00CA6EFB"/>
    <w:rsid w:val="00CB115A"/>
    <w:rsid w:val="00CB7E22"/>
    <w:rsid w:val="00CC0045"/>
    <w:rsid w:val="00CC1BA5"/>
    <w:rsid w:val="00CD1ECF"/>
    <w:rsid w:val="00CD2BB4"/>
    <w:rsid w:val="00CD5574"/>
    <w:rsid w:val="00CE499D"/>
    <w:rsid w:val="00CF1D43"/>
    <w:rsid w:val="00CF3F28"/>
    <w:rsid w:val="00CF6D7E"/>
    <w:rsid w:val="00CF6D88"/>
    <w:rsid w:val="00D01A2D"/>
    <w:rsid w:val="00D0442A"/>
    <w:rsid w:val="00D07A85"/>
    <w:rsid w:val="00D12288"/>
    <w:rsid w:val="00D14974"/>
    <w:rsid w:val="00D20602"/>
    <w:rsid w:val="00D269C9"/>
    <w:rsid w:val="00D26CD0"/>
    <w:rsid w:val="00D27A97"/>
    <w:rsid w:val="00D32519"/>
    <w:rsid w:val="00D32764"/>
    <w:rsid w:val="00D33F7F"/>
    <w:rsid w:val="00D36D73"/>
    <w:rsid w:val="00D40F49"/>
    <w:rsid w:val="00D42115"/>
    <w:rsid w:val="00D539E9"/>
    <w:rsid w:val="00D63842"/>
    <w:rsid w:val="00D67EA4"/>
    <w:rsid w:val="00D80EF4"/>
    <w:rsid w:val="00D83214"/>
    <w:rsid w:val="00D9233E"/>
    <w:rsid w:val="00D96034"/>
    <w:rsid w:val="00DA341F"/>
    <w:rsid w:val="00DA350C"/>
    <w:rsid w:val="00DA35E4"/>
    <w:rsid w:val="00DB4ED3"/>
    <w:rsid w:val="00DD02A4"/>
    <w:rsid w:val="00DD20AC"/>
    <w:rsid w:val="00DD49D5"/>
    <w:rsid w:val="00DD4C48"/>
    <w:rsid w:val="00DD5993"/>
    <w:rsid w:val="00DE4E91"/>
    <w:rsid w:val="00E02202"/>
    <w:rsid w:val="00E06570"/>
    <w:rsid w:val="00E0798C"/>
    <w:rsid w:val="00E266DD"/>
    <w:rsid w:val="00E279C5"/>
    <w:rsid w:val="00E33D19"/>
    <w:rsid w:val="00E35F3A"/>
    <w:rsid w:val="00E42C24"/>
    <w:rsid w:val="00E561EA"/>
    <w:rsid w:val="00E627D4"/>
    <w:rsid w:val="00E6585D"/>
    <w:rsid w:val="00E673C1"/>
    <w:rsid w:val="00E67BDF"/>
    <w:rsid w:val="00E71752"/>
    <w:rsid w:val="00E76079"/>
    <w:rsid w:val="00E94867"/>
    <w:rsid w:val="00E97557"/>
    <w:rsid w:val="00EA0172"/>
    <w:rsid w:val="00EA2103"/>
    <w:rsid w:val="00EA2114"/>
    <w:rsid w:val="00EB6EE4"/>
    <w:rsid w:val="00EC73FA"/>
    <w:rsid w:val="00ED0599"/>
    <w:rsid w:val="00ED40B6"/>
    <w:rsid w:val="00EE2421"/>
    <w:rsid w:val="00EE7D2E"/>
    <w:rsid w:val="00EF1DE4"/>
    <w:rsid w:val="00EF224B"/>
    <w:rsid w:val="00EF3CB6"/>
    <w:rsid w:val="00EF7A93"/>
    <w:rsid w:val="00F02D3E"/>
    <w:rsid w:val="00F03D86"/>
    <w:rsid w:val="00F05DC5"/>
    <w:rsid w:val="00F11297"/>
    <w:rsid w:val="00F129D0"/>
    <w:rsid w:val="00F1375C"/>
    <w:rsid w:val="00F14A1C"/>
    <w:rsid w:val="00F21698"/>
    <w:rsid w:val="00F24837"/>
    <w:rsid w:val="00F25EA3"/>
    <w:rsid w:val="00F31557"/>
    <w:rsid w:val="00F34DB4"/>
    <w:rsid w:val="00F37812"/>
    <w:rsid w:val="00F37974"/>
    <w:rsid w:val="00F4404F"/>
    <w:rsid w:val="00F47D74"/>
    <w:rsid w:val="00F552ED"/>
    <w:rsid w:val="00F57A5B"/>
    <w:rsid w:val="00F77655"/>
    <w:rsid w:val="00F846AA"/>
    <w:rsid w:val="00F84C89"/>
    <w:rsid w:val="00F93458"/>
    <w:rsid w:val="00FA163E"/>
    <w:rsid w:val="00FA34E1"/>
    <w:rsid w:val="00FB1167"/>
    <w:rsid w:val="00FB2364"/>
    <w:rsid w:val="00FB423E"/>
    <w:rsid w:val="00FC09BB"/>
    <w:rsid w:val="00FC1093"/>
    <w:rsid w:val="00FC1D43"/>
    <w:rsid w:val="00FD2457"/>
    <w:rsid w:val="00FD3177"/>
    <w:rsid w:val="00FD78A2"/>
    <w:rsid w:val="00FE0226"/>
    <w:rsid w:val="00FE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325"/>
  </w:style>
  <w:style w:type="paragraph" w:styleId="1">
    <w:name w:val="heading 1"/>
    <w:basedOn w:val="a"/>
    <w:next w:val="a"/>
    <w:link w:val="10"/>
    <w:qFormat/>
    <w:rsid w:val="00CD5574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5574"/>
    <w:rPr>
      <w:rFonts w:ascii="Times New Roman" w:eastAsia="Times New Roman" w:hAnsi="Times New Roman" w:cs="Times New Roman"/>
      <w:sz w:val="28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CD5574"/>
  </w:style>
  <w:style w:type="table" w:styleId="a3">
    <w:name w:val="Table Grid"/>
    <w:basedOn w:val="a1"/>
    <w:uiPriority w:val="59"/>
    <w:rsid w:val="00CD557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557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CD557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rsid w:val="00CD5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D5574"/>
  </w:style>
  <w:style w:type="paragraph" w:customStyle="1" w:styleId="12">
    <w:name w:val="1 Знак"/>
    <w:basedOn w:val="a"/>
    <w:rsid w:val="00CD55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CD557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CD557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D557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CD5574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D557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CD5574"/>
    <w:rPr>
      <w:rFonts w:ascii="Calibri" w:eastAsia="Times New Roman" w:hAnsi="Calibri" w:cs="Times New Roman"/>
      <w:lang w:eastAsia="ru-RU"/>
    </w:rPr>
  </w:style>
  <w:style w:type="character" w:styleId="ac">
    <w:name w:val="line number"/>
    <w:basedOn w:val="a0"/>
    <w:uiPriority w:val="99"/>
    <w:semiHidden/>
    <w:unhideWhenUsed/>
    <w:rsid w:val="00CD5574"/>
  </w:style>
  <w:style w:type="character" w:customStyle="1" w:styleId="13">
    <w:name w:val="Гиперссылка1"/>
    <w:basedOn w:val="a0"/>
    <w:uiPriority w:val="99"/>
    <w:unhideWhenUsed/>
    <w:rsid w:val="00CD5574"/>
    <w:rPr>
      <w:color w:val="0000FF"/>
      <w:u w:val="single"/>
    </w:rPr>
  </w:style>
  <w:style w:type="character" w:customStyle="1" w:styleId="14">
    <w:name w:val="Основной текст Знак1"/>
    <w:link w:val="ad"/>
    <w:uiPriority w:val="99"/>
    <w:locked/>
    <w:rsid w:val="00CD557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d">
    <w:name w:val="Body Text"/>
    <w:basedOn w:val="a"/>
    <w:link w:val="14"/>
    <w:uiPriority w:val="99"/>
    <w:rsid w:val="00CD5574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e">
    <w:name w:val="Основной текст Знак"/>
    <w:basedOn w:val="a0"/>
    <w:rsid w:val="00CD5574"/>
  </w:style>
  <w:style w:type="character" w:customStyle="1" w:styleId="FontStyle11">
    <w:name w:val="Font Style11"/>
    <w:uiPriority w:val="99"/>
    <w:rsid w:val="00CD5574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CD5574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D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CD5574"/>
    <w:rPr>
      <w:color w:val="106BBE"/>
    </w:rPr>
  </w:style>
  <w:style w:type="paragraph" w:customStyle="1" w:styleId="ConsPlusNonformat">
    <w:name w:val="ConsPlusNonformat"/>
    <w:rsid w:val="00CD5574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f0">
    <w:name w:val="Основной текст_"/>
    <w:basedOn w:val="a0"/>
    <w:link w:val="3"/>
    <w:rsid w:val="00CD557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0"/>
    <w:rsid w:val="00CD557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Title">
    <w:name w:val="ConsPlusTitle"/>
    <w:rsid w:val="00CD5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Normal (Web)"/>
    <w:basedOn w:val="a"/>
    <w:uiPriority w:val="99"/>
    <w:semiHidden/>
    <w:unhideWhenUsed/>
    <w:rsid w:val="00CD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D557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CD55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CD5574"/>
    <w:rPr>
      <w:b/>
      <w:bCs/>
    </w:rPr>
  </w:style>
  <w:style w:type="character" w:customStyle="1" w:styleId="af3">
    <w:name w:val="Подпись к картинке"/>
    <w:basedOn w:val="a0"/>
    <w:rsid w:val="00CD55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f4">
    <w:name w:val="Сравнение редакций. Добавленный фрагмент"/>
    <w:uiPriority w:val="99"/>
    <w:rsid w:val="00CD5574"/>
    <w:rPr>
      <w:color w:val="000000"/>
      <w:shd w:val="clear" w:color="auto" w:fill="C1D7FF"/>
    </w:rPr>
  </w:style>
  <w:style w:type="paragraph" w:customStyle="1" w:styleId="consplusnormal0">
    <w:name w:val="consplusnormal"/>
    <w:basedOn w:val="a"/>
    <w:rsid w:val="00CD5574"/>
    <w:pPr>
      <w:spacing w:before="187" w:after="187" w:line="240" w:lineRule="auto"/>
      <w:ind w:left="187" w:right="18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annotation reference"/>
    <w:basedOn w:val="a0"/>
    <w:uiPriority w:val="99"/>
    <w:semiHidden/>
    <w:unhideWhenUsed/>
    <w:rsid w:val="00CD5574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CD5574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CD5574"/>
    <w:rPr>
      <w:rFonts w:ascii="Calibri" w:eastAsia="Times New Roman" w:hAnsi="Calibri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D557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CD557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styleId="afa">
    <w:name w:val="Emphasis"/>
    <w:basedOn w:val="a0"/>
    <w:uiPriority w:val="20"/>
    <w:qFormat/>
    <w:rsid w:val="00CD5574"/>
    <w:rPr>
      <w:i/>
      <w:iCs/>
    </w:rPr>
  </w:style>
  <w:style w:type="table" w:customStyle="1" w:styleId="15">
    <w:name w:val="Сетка таблицы1"/>
    <w:basedOn w:val="a1"/>
    <w:next w:val="a3"/>
    <w:uiPriority w:val="59"/>
    <w:rsid w:val="00CD557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Просмотренная гиперссылка1"/>
    <w:basedOn w:val="a0"/>
    <w:uiPriority w:val="99"/>
    <w:semiHidden/>
    <w:unhideWhenUsed/>
    <w:rsid w:val="00CD5574"/>
    <w:rPr>
      <w:color w:val="800080"/>
      <w:u w:val="single"/>
    </w:rPr>
  </w:style>
  <w:style w:type="character" w:customStyle="1" w:styleId="sectioninfo">
    <w:name w:val="section__info"/>
    <w:basedOn w:val="a0"/>
    <w:rsid w:val="00CD5574"/>
  </w:style>
  <w:style w:type="character" w:styleId="afb">
    <w:name w:val="Hyperlink"/>
    <w:basedOn w:val="a0"/>
    <w:uiPriority w:val="99"/>
    <w:semiHidden/>
    <w:unhideWhenUsed/>
    <w:rsid w:val="00CD5574"/>
    <w:rPr>
      <w:color w:val="0000FF" w:themeColor="hyperlink"/>
      <w:u w:val="single"/>
    </w:rPr>
  </w:style>
  <w:style w:type="character" w:styleId="afc">
    <w:name w:val="FollowedHyperlink"/>
    <w:basedOn w:val="a0"/>
    <w:uiPriority w:val="99"/>
    <w:semiHidden/>
    <w:unhideWhenUsed/>
    <w:rsid w:val="00CD5574"/>
    <w:rPr>
      <w:color w:val="800080" w:themeColor="followedHyperlink"/>
      <w:u w:val="single"/>
    </w:rPr>
  </w:style>
  <w:style w:type="paragraph" w:customStyle="1" w:styleId="afd">
    <w:name w:val="Нормальный"/>
    <w:basedOn w:val="a"/>
    <w:rsid w:val="00571400"/>
    <w:pPr>
      <w:suppressAutoHyphens/>
      <w:overflowPunct w:val="0"/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217F0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17F0D"/>
    <w:pPr>
      <w:widowControl w:val="0"/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325"/>
  </w:style>
  <w:style w:type="paragraph" w:styleId="1">
    <w:name w:val="heading 1"/>
    <w:basedOn w:val="a"/>
    <w:next w:val="a"/>
    <w:link w:val="10"/>
    <w:qFormat/>
    <w:rsid w:val="00CD5574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5574"/>
    <w:rPr>
      <w:rFonts w:ascii="Times New Roman" w:eastAsia="Times New Roman" w:hAnsi="Times New Roman" w:cs="Times New Roman"/>
      <w:sz w:val="28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CD5574"/>
  </w:style>
  <w:style w:type="table" w:styleId="a3">
    <w:name w:val="Table Grid"/>
    <w:basedOn w:val="a1"/>
    <w:uiPriority w:val="59"/>
    <w:rsid w:val="00CD557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557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CD557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rsid w:val="00CD5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D5574"/>
  </w:style>
  <w:style w:type="paragraph" w:customStyle="1" w:styleId="12">
    <w:name w:val="1 Знак"/>
    <w:basedOn w:val="a"/>
    <w:rsid w:val="00CD55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CD557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CD557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D557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CD5574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D557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CD5574"/>
    <w:rPr>
      <w:rFonts w:ascii="Calibri" w:eastAsia="Times New Roman" w:hAnsi="Calibri" w:cs="Times New Roman"/>
      <w:lang w:eastAsia="ru-RU"/>
    </w:rPr>
  </w:style>
  <w:style w:type="character" w:styleId="ac">
    <w:name w:val="line number"/>
    <w:basedOn w:val="a0"/>
    <w:uiPriority w:val="99"/>
    <w:semiHidden/>
    <w:unhideWhenUsed/>
    <w:rsid w:val="00CD5574"/>
  </w:style>
  <w:style w:type="character" w:customStyle="1" w:styleId="13">
    <w:name w:val="Гиперссылка1"/>
    <w:basedOn w:val="a0"/>
    <w:uiPriority w:val="99"/>
    <w:unhideWhenUsed/>
    <w:rsid w:val="00CD5574"/>
    <w:rPr>
      <w:color w:val="0000FF"/>
      <w:u w:val="single"/>
    </w:rPr>
  </w:style>
  <w:style w:type="character" w:customStyle="1" w:styleId="14">
    <w:name w:val="Основной текст Знак1"/>
    <w:link w:val="ad"/>
    <w:uiPriority w:val="99"/>
    <w:locked/>
    <w:rsid w:val="00CD557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d">
    <w:name w:val="Body Text"/>
    <w:basedOn w:val="a"/>
    <w:link w:val="14"/>
    <w:uiPriority w:val="99"/>
    <w:rsid w:val="00CD5574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e">
    <w:name w:val="Основной текст Знак"/>
    <w:basedOn w:val="a0"/>
    <w:rsid w:val="00CD5574"/>
  </w:style>
  <w:style w:type="character" w:customStyle="1" w:styleId="FontStyle11">
    <w:name w:val="Font Style11"/>
    <w:uiPriority w:val="99"/>
    <w:rsid w:val="00CD5574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CD5574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D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CD5574"/>
    <w:rPr>
      <w:color w:val="106BBE"/>
    </w:rPr>
  </w:style>
  <w:style w:type="paragraph" w:customStyle="1" w:styleId="ConsPlusNonformat">
    <w:name w:val="ConsPlusNonformat"/>
    <w:rsid w:val="00CD5574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f0">
    <w:name w:val="Основной текст_"/>
    <w:basedOn w:val="a0"/>
    <w:link w:val="3"/>
    <w:rsid w:val="00CD557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0"/>
    <w:rsid w:val="00CD557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Title">
    <w:name w:val="ConsPlusTitle"/>
    <w:rsid w:val="00CD5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Normal (Web)"/>
    <w:basedOn w:val="a"/>
    <w:uiPriority w:val="99"/>
    <w:semiHidden/>
    <w:unhideWhenUsed/>
    <w:rsid w:val="00CD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D557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CD55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CD5574"/>
    <w:rPr>
      <w:b/>
      <w:bCs/>
    </w:rPr>
  </w:style>
  <w:style w:type="character" w:customStyle="1" w:styleId="af3">
    <w:name w:val="Подпись к картинке"/>
    <w:basedOn w:val="a0"/>
    <w:rsid w:val="00CD55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f4">
    <w:name w:val="Сравнение редакций. Добавленный фрагмент"/>
    <w:uiPriority w:val="99"/>
    <w:rsid w:val="00CD5574"/>
    <w:rPr>
      <w:color w:val="000000"/>
      <w:shd w:val="clear" w:color="auto" w:fill="C1D7FF"/>
    </w:rPr>
  </w:style>
  <w:style w:type="paragraph" w:customStyle="1" w:styleId="consplusnormal0">
    <w:name w:val="consplusnormal"/>
    <w:basedOn w:val="a"/>
    <w:rsid w:val="00CD5574"/>
    <w:pPr>
      <w:spacing w:before="187" w:after="187" w:line="240" w:lineRule="auto"/>
      <w:ind w:left="187" w:right="18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annotation reference"/>
    <w:basedOn w:val="a0"/>
    <w:uiPriority w:val="99"/>
    <w:semiHidden/>
    <w:unhideWhenUsed/>
    <w:rsid w:val="00CD5574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CD5574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CD5574"/>
    <w:rPr>
      <w:rFonts w:ascii="Calibri" w:eastAsia="Times New Roman" w:hAnsi="Calibri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D557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CD557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styleId="afa">
    <w:name w:val="Emphasis"/>
    <w:basedOn w:val="a0"/>
    <w:uiPriority w:val="20"/>
    <w:qFormat/>
    <w:rsid w:val="00CD5574"/>
    <w:rPr>
      <w:i/>
      <w:iCs/>
    </w:rPr>
  </w:style>
  <w:style w:type="table" w:customStyle="1" w:styleId="15">
    <w:name w:val="Сетка таблицы1"/>
    <w:basedOn w:val="a1"/>
    <w:next w:val="a3"/>
    <w:uiPriority w:val="59"/>
    <w:rsid w:val="00CD557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Просмотренная гиперссылка1"/>
    <w:basedOn w:val="a0"/>
    <w:uiPriority w:val="99"/>
    <w:semiHidden/>
    <w:unhideWhenUsed/>
    <w:rsid w:val="00CD5574"/>
    <w:rPr>
      <w:color w:val="800080"/>
      <w:u w:val="single"/>
    </w:rPr>
  </w:style>
  <w:style w:type="character" w:customStyle="1" w:styleId="sectioninfo">
    <w:name w:val="section__info"/>
    <w:basedOn w:val="a0"/>
    <w:rsid w:val="00CD5574"/>
  </w:style>
  <w:style w:type="character" w:styleId="afb">
    <w:name w:val="Hyperlink"/>
    <w:basedOn w:val="a0"/>
    <w:uiPriority w:val="99"/>
    <w:semiHidden/>
    <w:unhideWhenUsed/>
    <w:rsid w:val="00CD5574"/>
    <w:rPr>
      <w:color w:val="0000FF" w:themeColor="hyperlink"/>
      <w:u w:val="single"/>
    </w:rPr>
  </w:style>
  <w:style w:type="character" w:styleId="afc">
    <w:name w:val="FollowedHyperlink"/>
    <w:basedOn w:val="a0"/>
    <w:uiPriority w:val="99"/>
    <w:semiHidden/>
    <w:unhideWhenUsed/>
    <w:rsid w:val="00CD5574"/>
    <w:rPr>
      <w:color w:val="800080" w:themeColor="followedHyperlink"/>
      <w:u w:val="single"/>
    </w:rPr>
  </w:style>
  <w:style w:type="paragraph" w:customStyle="1" w:styleId="afd">
    <w:name w:val="Нормальный"/>
    <w:basedOn w:val="a"/>
    <w:rsid w:val="00571400"/>
    <w:pPr>
      <w:suppressAutoHyphens/>
      <w:overflowPunct w:val="0"/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217F0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17F0D"/>
    <w:pPr>
      <w:widowControl w:val="0"/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consultantplus://offline/ref=702A4CECC7F6B8A3F598DB6275FB638EDEC22472B7646E10CDA746162990C368F8752AED522A923A90D56E405BCC22C8BF72566498E0A419g535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consultantplus://offline/ref=702A4CECC7F6B8A3F598DB6275FB638EDEC22472B7646E10CDA746162990C368F8752AED522A923A98D56E405BCC22C8BF72566498E0A419g535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02A4CECC7F6B8A3F598DB6275FB638EDEC1257AB9616E10CDA746162990C368F8752AED522B913195D56E405BCC22C8BF72566498E0A419g535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02A4CECC7F6B8A3F598DB6275FB638EDEC12273B3696E10CDA746162990C368F8752AED522B913A91D56E405BCC22C8BF72566498E0A419g535M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2360D-B796-4B2E-A8AA-512ED1EB6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5418</TotalTime>
  <Pages>20</Pages>
  <Words>8822</Words>
  <Characters>50289</Characters>
  <Application>Microsoft Office Word</Application>
  <DocSecurity>0</DocSecurity>
  <Lines>419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С. Белая</dc:creator>
  <cp:lastModifiedBy>Екатерина С. Белая</cp:lastModifiedBy>
  <cp:revision>52</cp:revision>
  <cp:lastPrinted>2025-11-17T10:45:00Z</cp:lastPrinted>
  <dcterms:created xsi:type="dcterms:W3CDTF">2025-07-17T18:30:00Z</dcterms:created>
  <dcterms:modified xsi:type="dcterms:W3CDTF">2025-12-03T14:25:00Z</dcterms:modified>
</cp:coreProperties>
</file>