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14" w:rsidRPr="00593B0B" w:rsidRDefault="00CD5574" w:rsidP="00C30B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№ </w:t>
      </w:r>
      <w:r w:rsidR="00C30BAD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CD5574" w:rsidRPr="00593B0B" w:rsidRDefault="00CD5574" w:rsidP="00011000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плановой проверки</w:t>
      </w:r>
    </w:p>
    <w:p w:rsidR="00FC09BB" w:rsidRPr="00593B0B" w:rsidRDefault="00CD5574" w:rsidP="00011000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соблюдения требований законодательства </w:t>
      </w:r>
    </w:p>
    <w:p w:rsidR="00FC09BB" w:rsidRPr="00593B0B" w:rsidRDefault="00CD5574" w:rsidP="00011000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</w:t>
      </w:r>
      <w:r w:rsidR="00FC09BB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закупок </w:t>
      </w:r>
    </w:p>
    <w:p w:rsidR="00436DC9" w:rsidRPr="00593B0B" w:rsidRDefault="00436DC9" w:rsidP="00011000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3B0B">
        <w:rPr>
          <w:rFonts w:ascii="Times New Roman" w:hAnsi="Times New Roman"/>
          <w:sz w:val="28"/>
          <w:szCs w:val="28"/>
        </w:rPr>
        <w:t xml:space="preserve">муниципальным бюджетным учреждением </w:t>
      </w:r>
    </w:p>
    <w:p w:rsidR="00436DC9" w:rsidRPr="00593B0B" w:rsidRDefault="00436DC9" w:rsidP="00011000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3B0B">
        <w:rPr>
          <w:rFonts w:ascii="Times New Roman" w:hAnsi="Times New Roman"/>
          <w:sz w:val="28"/>
          <w:szCs w:val="28"/>
        </w:rPr>
        <w:t xml:space="preserve">культуры «Глафировский сельский Дом культуры </w:t>
      </w:r>
    </w:p>
    <w:p w:rsidR="00136667" w:rsidRPr="00593B0B" w:rsidRDefault="00436DC9" w:rsidP="00011000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hAnsi="Times New Roman"/>
          <w:sz w:val="28"/>
          <w:szCs w:val="28"/>
        </w:rPr>
        <w:t>Глафировского сельского поселения Щербиновского района»</w:t>
      </w:r>
    </w:p>
    <w:p w:rsidR="00EA2114" w:rsidRPr="00593B0B" w:rsidRDefault="00EA2114" w:rsidP="00011000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1F4054" w:rsidRPr="00593B0B" w:rsidTr="00BF6AA7">
        <w:tc>
          <w:tcPr>
            <w:tcW w:w="4926" w:type="dxa"/>
          </w:tcPr>
          <w:p w:rsidR="00CD5574" w:rsidRPr="00593B0B" w:rsidRDefault="00672CE2" w:rsidP="008D797F">
            <w:pPr>
              <w:widowControl w:val="0"/>
              <w:tabs>
                <w:tab w:val="left" w:pos="8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3B0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C09BB" w:rsidRPr="00593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797F" w:rsidRPr="00593B0B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CD5574" w:rsidRPr="00593B0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0233F3" w:rsidRPr="00593B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D5574" w:rsidRPr="00593B0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928" w:type="dxa"/>
            <w:hideMark/>
          </w:tcPr>
          <w:p w:rsidR="00CD5574" w:rsidRPr="00593B0B" w:rsidRDefault="00CD5574" w:rsidP="00011000">
            <w:pPr>
              <w:widowControl w:val="0"/>
              <w:tabs>
                <w:tab w:val="left" w:pos="8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0B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011000" w:rsidRPr="00593B0B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593B0B">
              <w:rPr>
                <w:rFonts w:ascii="Times New Roman" w:hAnsi="Times New Roman" w:cs="Times New Roman"/>
                <w:sz w:val="28"/>
                <w:szCs w:val="28"/>
              </w:rPr>
              <w:t xml:space="preserve">   ст. Старощербиновская</w:t>
            </w:r>
          </w:p>
        </w:tc>
      </w:tr>
      <w:tr w:rsidR="001F4054" w:rsidRPr="00593B0B" w:rsidTr="00BF6AA7">
        <w:tc>
          <w:tcPr>
            <w:tcW w:w="4926" w:type="dxa"/>
          </w:tcPr>
          <w:p w:rsidR="00CD5574" w:rsidRPr="00593B0B" w:rsidRDefault="00CD5574" w:rsidP="00011000">
            <w:pPr>
              <w:widowControl w:val="0"/>
              <w:tabs>
                <w:tab w:val="left" w:pos="8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CBC" w:rsidRPr="00593B0B" w:rsidRDefault="00896CBC" w:rsidP="00011000">
            <w:pPr>
              <w:widowControl w:val="0"/>
              <w:tabs>
                <w:tab w:val="left" w:pos="8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CD5574" w:rsidRPr="00593B0B" w:rsidRDefault="00CD5574" w:rsidP="00011000">
            <w:pPr>
              <w:widowControl w:val="0"/>
              <w:tabs>
                <w:tab w:val="left" w:pos="8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5574" w:rsidRPr="00593B0B" w:rsidRDefault="00CD5574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постановления администрации муниципального образов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Щербиновский район от </w:t>
      </w:r>
      <w:r w:rsidR="008D797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14 августа</w:t>
      </w:r>
      <w:r w:rsidR="00AB4B97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8D797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413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проведении план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 проверки», </w:t>
      </w:r>
      <w:r w:rsidR="00EF1DE4" w:rsidRPr="00593B0B">
        <w:rPr>
          <w:rFonts w:ascii="Times New Roman" w:hAnsi="Times New Roman" w:cs="Times New Roman"/>
          <w:sz w:val="28"/>
          <w:szCs w:val="28"/>
        </w:rPr>
        <w:t>пунктом 8</w:t>
      </w:r>
      <w:r w:rsidR="00AB4B97" w:rsidRPr="00593B0B">
        <w:rPr>
          <w:rFonts w:ascii="Times New Roman" w:hAnsi="Times New Roman" w:cs="Times New Roman"/>
          <w:sz w:val="28"/>
          <w:szCs w:val="28"/>
        </w:rPr>
        <w:t xml:space="preserve"> Плана проведения администрацией муниципального образования Щербиновский район плановых проверок соблюдения требований законодательства Российской Федерации и иных нормативных правовых актов о контрактной системе в сфере закупок на 2025 год, утвержденного постано</w:t>
      </w:r>
      <w:r w:rsidR="00AB4B97" w:rsidRPr="00593B0B">
        <w:rPr>
          <w:rFonts w:ascii="Times New Roman" w:hAnsi="Times New Roman" w:cs="Times New Roman"/>
          <w:sz w:val="28"/>
          <w:szCs w:val="28"/>
        </w:rPr>
        <w:t>в</w:t>
      </w:r>
      <w:r w:rsidR="00AB4B97" w:rsidRPr="00593B0B">
        <w:rPr>
          <w:rFonts w:ascii="Times New Roman" w:hAnsi="Times New Roman" w:cs="Times New Roman"/>
          <w:sz w:val="28"/>
          <w:szCs w:val="28"/>
        </w:rPr>
        <w:t xml:space="preserve">лением администрации муниципального образования Щербиновский район </w:t>
      </w:r>
      <w:r w:rsidR="00636CD6" w:rsidRPr="00593B0B">
        <w:rPr>
          <w:rFonts w:ascii="Times New Roman" w:hAnsi="Times New Roman" w:cs="Times New Roman"/>
          <w:sz w:val="28"/>
          <w:szCs w:val="28"/>
        </w:rPr>
        <w:br/>
      </w:r>
      <w:r w:rsidR="003D2BC0" w:rsidRPr="00593B0B">
        <w:rPr>
          <w:rFonts w:ascii="Times New Roman" w:hAnsi="Times New Roman" w:cs="Times New Roman"/>
          <w:sz w:val="28"/>
          <w:szCs w:val="28"/>
        </w:rPr>
        <w:t>от 28 декабря 2024</w:t>
      </w:r>
      <w:r w:rsidR="00AB4B97" w:rsidRPr="00593B0B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End"/>
      <w:r w:rsidR="00AB4B97" w:rsidRPr="00593B0B">
        <w:rPr>
          <w:rFonts w:ascii="Times New Roman" w:hAnsi="Times New Roman" w:cs="Times New Roman"/>
          <w:sz w:val="28"/>
          <w:szCs w:val="28"/>
        </w:rPr>
        <w:t xml:space="preserve"> № 902 «Об утверждении Плана проведения админ</w:t>
      </w:r>
      <w:r w:rsidR="00AB4B97" w:rsidRPr="00593B0B">
        <w:rPr>
          <w:rFonts w:ascii="Times New Roman" w:hAnsi="Times New Roman" w:cs="Times New Roman"/>
          <w:sz w:val="28"/>
          <w:szCs w:val="28"/>
        </w:rPr>
        <w:t>и</w:t>
      </w:r>
      <w:r w:rsidR="00AB4B97" w:rsidRPr="00593B0B">
        <w:rPr>
          <w:rFonts w:ascii="Times New Roman" w:hAnsi="Times New Roman" w:cs="Times New Roman"/>
          <w:sz w:val="28"/>
          <w:szCs w:val="28"/>
        </w:rPr>
        <w:t xml:space="preserve">страцией муниципального образования Щербиновский район плановых </w:t>
      </w:r>
      <w:proofErr w:type="gramStart"/>
      <w:r w:rsidR="00AB4B97" w:rsidRPr="00593B0B">
        <w:rPr>
          <w:rFonts w:ascii="Times New Roman" w:hAnsi="Times New Roman" w:cs="Times New Roman"/>
          <w:sz w:val="28"/>
          <w:szCs w:val="28"/>
        </w:rPr>
        <w:t>пров</w:t>
      </w:r>
      <w:r w:rsidR="00AB4B97" w:rsidRPr="00593B0B">
        <w:rPr>
          <w:rFonts w:ascii="Times New Roman" w:hAnsi="Times New Roman" w:cs="Times New Roman"/>
          <w:sz w:val="28"/>
          <w:szCs w:val="28"/>
        </w:rPr>
        <w:t>е</w:t>
      </w:r>
      <w:r w:rsidR="00AB4B97" w:rsidRPr="00593B0B">
        <w:rPr>
          <w:rFonts w:ascii="Times New Roman" w:hAnsi="Times New Roman" w:cs="Times New Roman"/>
          <w:sz w:val="28"/>
          <w:szCs w:val="28"/>
        </w:rPr>
        <w:t>рок соблюдения требований законодательства Российской Федерации</w:t>
      </w:r>
      <w:proofErr w:type="gramEnd"/>
      <w:r w:rsidR="00AB4B97" w:rsidRPr="00593B0B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 о контрактной системе в сфере закупок на </w:t>
      </w:r>
      <w:r w:rsidR="00636CD6" w:rsidRPr="00593B0B">
        <w:rPr>
          <w:rFonts w:ascii="Times New Roman" w:hAnsi="Times New Roman" w:cs="Times New Roman"/>
          <w:sz w:val="28"/>
          <w:szCs w:val="28"/>
        </w:rPr>
        <w:br/>
      </w:r>
      <w:r w:rsidR="00AB4B97" w:rsidRPr="00593B0B">
        <w:rPr>
          <w:rFonts w:ascii="Times New Roman" w:hAnsi="Times New Roman" w:cs="Times New Roman"/>
          <w:sz w:val="28"/>
          <w:szCs w:val="28"/>
        </w:rPr>
        <w:t>2025 год»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комиссией </w:t>
      </w:r>
      <w:r w:rsidR="000E282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Щербино</w:t>
      </w:r>
      <w:r w:rsidR="000E282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E282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муниципальный район Краснодарского края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A15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</w:t>
      </w:r>
      <w:r w:rsidR="00052631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комиссия)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составе: </w:t>
      </w:r>
    </w:p>
    <w:p w:rsidR="00CD5574" w:rsidRPr="00593B0B" w:rsidRDefault="008A0A99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Белой Екатерины Сергеевны -</w:t>
      </w:r>
      <w:r w:rsidR="00CD5574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отдела </w:t>
      </w:r>
      <w:r w:rsidR="00CD5574"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ко</w:t>
      </w:r>
      <w:r w:rsidR="00CD5574"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CD5574"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троля</w:t>
      </w:r>
      <w:r w:rsidR="00CD5574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Щербиновский </w:t>
      </w:r>
      <w:r w:rsidR="00555BD3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</w:t>
      </w:r>
      <w:r w:rsidR="00555BD3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55BD3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пальный </w:t>
      </w:r>
      <w:r w:rsidR="00CD5574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555BD3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CD5574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руководителя комиссии;</w:t>
      </w:r>
    </w:p>
    <w:p w:rsidR="00CD5574" w:rsidRPr="00593B0B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Федоровой Ирины Викторовны - главного специалиста отдела 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пального контроля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="00555BD3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</w:t>
      </w:r>
      <w:r w:rsidR="00555BD3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55BD3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муниципальный район Краснодарского края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члена комиссии,</w:t>
      </w:r>
    </w:p>
    <w:p w:rsidR="00CD5574" w:rsidRPr="00593B0B" w:rsidRDefault="00CD5574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предупреждения и выявления нарушений законодательства Ро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и иных нормативных правовых актов о контрактной сист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 в сфере закупок заказчиком, контрактной службой, контрактным управля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щим, комиссиями по осуществлению закупок и их членами, уполномоченным органом, уполномоченным учреждением, специализированной организацией.</w:t>
      </w:r>
    </w:p>
    <w:p w:rsidR="00CD5574" w:rsidRPr="00593B0B" w:rsidRDefault="00CD5574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Проверяемый период: с </w:t>
      </w:r>
      <w:r w:rsidR="008D797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C09BB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8D797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F24837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по </w:t>
      </w:r>
      <w:r w:rsidR="008D797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C09BB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8D797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F24837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D5574" w:rsidRPr="00593B0B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проведения проверки: c </w:t>
      </w:r>
      <w:r w:rsidR="008D797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D0599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8D797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26 сентября</w:t>
      </w:r>
      <w:r w:rsidR="00F24837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D5574" w:rsidRPr="00593B0B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основание проведения проверки: пункт 3 части 3 статьи 99 Ф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дерального закона от 5 апреля 2013 года № 44-ФЗ «О контрактной системе в сфере закупок товаров, работ, услуг для обеспечения государственных и мун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нужд» (далее - Закон о контрактной системе)</w:t>
      </w:r>
      <w:r w:rsidR="001A7D3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A7D3F"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нормы, цитиру</w:t>
      </w:r>
      <w:r w:rsidR="001A7D3F"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1A7D3F"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мые в настоящем акте, приведены в редакции, действовавшей в момент возни</w:t>
      </w:r>
      <w:r w:rsidR="001A7D3F"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1A7D3F"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новения у заказчика соответствующих обязанностей</w:t>
      </w:r>
      <w:r w:rsidR="001A7D3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B1640" w:rsidRPr="00593B0B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Предмет проверки: </w:t>
      </w:r>
      <w:r w:rsidRPr="00593B0B">
        <w:rPr>
          <w:rFonts w:ascii="Times New Roman" w:eastAsia="Calibri" w:hAnsi="Times New Roman" w:cs="Times New Roman"/>
          <w:sz w:val="28"/>
          <w:szCs w:val="28"/>
        </w:rPr>
        <w:t>соблюдение требований законодательства Российской Федерации и иных нормативных правовых актов о контрактной системе в сф</w:t>
      </w:r>
      <w:r w:rsidRPr="00593B0B">
        <w:rPr>
          <w:rFonts w:ascii="Times New Roman" w:eastAsia="Calibri" w:hAnsi="Times New Roman" w:cs="Times New Roman"/>
          <w:sz w:val="28"/>
          <w:szCs w:val="28"/>
        </w:rPr>
        <w:t>е</w:t>
      </w:r>
      <w:r w:rsidRPr="00593B0B">
        <w:rPr>
          <w:rFonts w:ascii="Times New Roman" w:eastAsia="Calibri" w:hAnsi="Times New Roman" w:cs="Times New Roman"/>
          <w:sz w:val="28"/>
          <w:szCs w:val="28"/>
        </w:rPr>
        <w:t>ре закупок товаров, работ, услуг для обеспечения муниципальных нужд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D5574" w:rsidRPr="00593B0B" w:rsidRDefault="00A82A15" w:rsidP="00011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проверки -</w:t>
      </w:r>
      <w:r w:rsidR="00CD5574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9BB" w:rsidRPr="00593B0B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8D797F" w:rsidRPr="00593B0B">
        <w:rPr>
          <w:rFonts w:ascii="Times New Roman" w:hAnsi="Times New Roman"/>
          <w:sz w:val="28"/>
          <w:szCs w:val="28"/>
        </w:rPr>
        <w:t>учреждение культуры «Глафировский сельский Дом культуры Глафировского сельского поселения Щербиновского района»</w:t>
      </w:r>
      <w:r w:rsidR="008D797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</w:t>
      </w:r>
      <w:r w:rsidR="00CD5574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Заказчик, Учреждение) извещен о начале </w:t>
      </w:r>
      <w:r w:rsidR="008D797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5574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плановой проверки уведомлением от </w:t>
      </w:r>
      <w:r w:rsidR="008D797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15 августа</w:t>
      </w:r>
      <w:r w:rsidR="00ED0599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764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D5574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8D797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5574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№ 01-19-</w:t>
      </w:r>
      <w:r w:rsidR="008D797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7359</w:t>
      </w:r>
      <w:r w:rsidR="00CD5574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="003B1764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5574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5C50" w:rsidRPr="00593B0B" w:rsidRDefault="00CD5574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 Заказчика: Российская Федерация, </w:t>
      </w:r>
      <w:r w:rsidR="00ED0599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3536</w:t>
      </w:r>
      <w:r w:rsidR="008D797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FA34E1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Красн</w:t>
      </w:r>
      <w:r w:rsidR="00FA34E1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A34E1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дарский край, Щербиновский район, </w:t>
      </w:r>
      <w:r w:rsidR="00FC09BB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r w:rsidR="008D797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Глафиро</w:t>
      </w:r>
      <w:r w:rsidR="00FC09BB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вка</w:t>
      </w:r>
      <w:r w:rsidR="00ED0599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FC09BB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Первомайская</w:t>
      </w:r>
      <w:r w:rsidR="00C45C50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C10EB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="00C45C50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D5574" w:rsidRPr="00593B0B" w:rsidRDefault="00CD5574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 Заказчика: совпадает с юридическим адресом.</w:t>
      </w:r>
    </w:p>
    <w:p w:rsidR="00CD5574" w:rsidRPr="00593B0B" w:rsidRDefault="00CD5574" w:rsidP="008A14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сведениям о Заказчике, указанным в выписке из Единого р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естра юридических лиц от </w:t>
      </w:r>
      <w:r w:rsidR="00FC09BB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r w:rsidR="008A1475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B1764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8A1475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ЮЭ9965-25-122020038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5574" w:rsidRPr="00593B0B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 </w:t>
      </w:r>
      <w:r w:rsidR="00BF03A7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102305030835</w:t>
      </w:r>
      <w:r w:rsidR="00CC1BA5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DA35E4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r w:rsidR="00BF03A7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2358005138</w:t>
      </w:r>
      <w:r w:rsidR="00CC1BA5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 235801001.</w:t>
      </w:r>
    </w:p>
    <w:p w:rsidR="009631AE" w:rsidRPr="00593B0B" w:rsidRDefault="00426B37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="009631A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свою деятельность на основании устава, утвержденного постановлением администрации Глафировского сельского п</w:t>
      </w:r>
      <w:r w:rsidR="009631A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631A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селения Щербиновского района от 12 декабря 2012 года № 76 «Об утверждении устава муниципального бюджетного учреждения культуры «Глафировский сельский Дом культуры» Глафировского сельского поселения Щербиновского района (далее - Устав). </w:t>
      </w:r>
    </w:p>
    <w:p w:rsidR="00426B37" w:rsidRPr="00593B0B" w:rsidRDefault="00426B37" w:rsidP="00426B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деятельности Учреждения осуществляется за счет средств бюджета Глафировского сельского поселения Щербиновского района  в виде субсидии на выполнение муниципального задания, а также средств, поступающих от приносящей доход деятельности (пункт 2.2.19 Уст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ва).</w:t>
      </w:r>
    </w:p>
    <w:p w:rsidR="00426B37" w:rsidRPr="00593B0B" w:rsidRDefault="00426B37" w:rsidP="00426B37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1.3 Устава собственником имущества Учреждения явл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Глафировское сельское поселение Щербиновского района.</w:t>
      </w:r>
    </w:p>
    <w:p w:rsidR="00426B37" w:rsidRPr="00593B0B" w:rsidRDefault="00426B37" w:rsidP="00426B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и полномочия учредителя Учреждения, в соответствии с пун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1.4 Устава, осуществляет администрация </w:t>
      </w:r>
      <w:r w:rsidRPr="00593B0B">
        <w:rPr>
          <w:rFonts w:ascii="Times New Roman" w:eastAsia="Times New Roman" w:hAnsi="Times New Roman" w:cs="Times New Roman"/>
          <w:sz w:val="28"/>
          <w:lang w:eastAsia="ru-RU"/>
        </w:rPr>
        <w:t>Глафировского сельского посел</w:t>
      </w:r>
      <w:r w:rsidRPr="00593B0B">
        <w:rPr>
          <w:rFonts w:ascii="Times New Roman" w:eastAsia="Times New Roman" w:hAnsi="Times New Roman" w:cs="Times New Roman"/>
          <w:sz w:val="28"/>
          <w:lang w:eastAsia="ru-RU"/>
        </w:rPr>
        <w:t>е</w:t>
      </w:r>
      <w:r w:rsidRPr="00593B0B">
        <w:rPr>
          <w:rFonts w:ascii="Times New Roman" w:eastAsia="Times New Roman" w:hAnsi="Times New Roman" w:cs="Times New Roman"/>
          <w:sz w:val="28"/>
          <w:lang w:eastAsia="ru-RU"/>
        </w:rPr>
        <w:t>ния Щербиновского района.</w:t>
      </w:r>
    </w:p>
    <w:p w:rsidR="00426B37" w:rsidRPr="00593B0B" w:rsidRDefault="00426B37" w:rsidP="00426B37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5.1 Устава Учреждение возглавляет директор муниципального бюджетного учреждения культуры «Глафировский сельский Дом культуры Глафировского сельского поселения Щербиновского района» (далее – Директор учреждения).</w:t>
      </w:r>
    </w:p>
    <w:p w:rsidR="00426B37" w:rsidRPr="00593B0B" w:rsidRDefault="00D63842" w:rsidP="00426B37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5.2. Устава установлено, что </w:t>
      </w:r>
      <w:r w:rsidR="001043C9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учреждения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действует на принципе единоначалия и несет ответственность за последствия своих действий в соответствии с трудовым законодательством Российской Федерации, насто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 уставом и заключенным трудовым договором.</w:t>
      </w:r>
    </w:p>
    <w:p w:rsidR="00426B37" w:rsidRPr="00593B0B" w:rsidRDefault="00D63842" w:rsidP="00426B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Действующий в проверяемом периоде Директор учреждения назначен на должность </w:t>
      </w:r>
      <w:r w:rsidR="00426B37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 Глафировского сельского поселения Щербинов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района </w:t>
      </w:r>
      <w:r w:rsidR="00426B37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 июля 2014 года № 42-рл «О назначении директора муниципального бюджетного учреждения культуры «Глафировский сельский Дом культуры» Глафировского сельского поселения Щербиновского района».</w:t>
      </w:r>
    </w:p>
    <w:p w:rsidR="00CD5574" w:rsidRPr="00593B0B" w:rsidRDefault="00CD5574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проведения плановой проверки установлено следующее. </w:t>
      </w:r>
    </w:p>
    <w:p w:rsidR="00EA2114" w:rsidRPr="00593B0B" w:rsidRDefault="00EA2114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574" w:rsidRPr="00593B0B" w:rsidRDefault="00CD5574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="00D42115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статьи 38 Закона о контрактной системе в случае, если совокупный годовой объем закупок заказчика не превышает ста миллионов рублей и у заказчика отсутствует контрактная служба, заказчик назначает должностное лицо, ответственное за осуществление закупки или н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скольких закупок, включая исполнение каждого контракта. </w:t>
      </w:r>
    </w:p>
    <w:p w:rsidR="00D42115" w:rsidRPr="00593B0B" w:rsidRDefault="00D42115" w:rsidP="00D421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представленным к проверке документам и информации, в пр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веряемом периоде обязанности контрактного управляющего муниципального бюджетного учреждения культуры «Глафировский сельский Дом культуры Глафировского сельского поселения Щербиновского района» (далее – ко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трактный управляющий Заказчика), поочередно, осуществляли должностные лица, на основании следующих приказов муниципального бюджетного учр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ждения культуры «Глафировский сельский Дом культуры Глафировского сел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поселения Щербиновского района»:</w:t>
      </w:r>
      <w:proofErr w:type="gramEnd"/>
    </w:p>
    <w:p w:rsidR="00D42115" w:rsidRPr="00593B0B" w:rsidRDefault="00D42115" w:rsidP="00D421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 января 2022 года № 08-П «О назначении контрактного управляющ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МБУК «Глафировский СДК» Глафировского сельского поселения Щерб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новского района»;</w:t>
      </w:r>
    </w:p>
    <w:p w:rsidR="00D42115" w:rsidRPr="00593B0B" w:rsidRDefault="00D42115" w:rsidP="00D421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 сентября 2022 года № </w:t>
      </w:r>
      <w:r w:rsidR="00D12288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 назначении контрактного управл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ющего МБУК «Глафировский СДК» Глафировского сельского поселения Ще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биновского района»;</w:t>
      </w:r>
    </w:p>
    <w:p w:rsidR="00D12288" w:rsidRPr="00593B0B" w:rsidRDefault="0076521D" w:rsidP="00D421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12288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9 января 2025 года № 8-П «О назначении контрактного управляющего МБУК «Глафировский СДК» Глафировского сельского поселения Щербино</w:t>
      </w:r>
      <w:r w:rsidR="00D12288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12288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района».</w:t>
      </w:r>
    </w:p>
    <w:p w:rsidR="00CD5574" w:rsidRPr="00593B0B" w:rsidRDefault="00CD5574" w:rsidP="00D421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6 Закона о контрактной системе контрактная система в сфере закупок основывается на принципе профессионализма заказч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ков.</w:t>
      </w:r>
    </w:p>
    <w:p w:rsidR="00CD5574" w:rsidRPr="00593B0B" w:rsidRDefault="00CD5574" w:rsidP="00936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упомянутого принципа раскрывается в статье 9 Закона </w:t>
      </w:r>
      <w:r w:rsidR="009368D2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системе. Частью 1 вышеуказанной статьи определено, что ко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трактная система в сфере закупок предусматривает осуществление деятельн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заказчика, специализированной организации и контрольного органа в сфере закупок на профессиональной основе с привлечением квалифицированных сп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циалистов, обладающих теоретическими знаниями и навыками в сфере закупок. Согласно части 2 статьи 9 Закона о контрактной системе заказчики, специал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зированные организации принимают меры по поддержанию и повышению уровня квалификации и профессионального образования должностных лиц, з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нятых в сфере закупок, в том числе путем повышения квалификации или пр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фессиональной переподготовки в сфере закупок в соответствии с законодател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Российской Федерации.</w:t>
      </w:r>
    </w:p>
    <w:p w:rsidR="00CD5574" w:rsidRPr="00593B0B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6 статьи 38 Закона о контрактной системе ко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трактный управляющий должен иметь высшее образование или дополнител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профессиональное образование в сфере закупок. </w:t>
      </w:r>
    </w:p>
    <w:p w:rsidR="00CD5574" w:rsidRPr="00593B0B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Совместным </w:t>
      </w:r>
      <w:hyperlink r:id="rId9" w:anchor="/document/70892518/entry/0" w:history="1">
        <w:r w:rsidRPr="00593B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письмом</w:t>
        </w:r>
      </w:hyperlink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FE7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 марта 2015 года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экономич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развития Российской Федерации № 5594-ЕЕ/Д28 и Министерства образ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и науки Российской Федерации № АК-553/06 в адрес организаций, ос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ществляющих образовательную деятельность по дополнительным программам повышения квалификации в сфере закупок, были направлены </w:t>
      </w:r>
      <w:hyperlink r:id="rId10" w:anchor="/document/70892518/entry/1000" w:history="1">
        <w:r w:rsidRPr="00593B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Методические </w:t>
        </w:r>
        <w:r w:rsidRPr="00593B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рекомендации</w:t>
        </w:r>
      </w:hyperlink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реализации дополнительных программ повышения квалиф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кации в сфере закупок (далее - Методические рекомендации).</w:t>
      </w:r>
      <w:proofErr w:type="gramEnd"/>
    </w:p>
    <w:p w:rsidR="00CD5574" w:rsidRPr="00593B0B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11" w:anchor="/document/70892518/entry/28" w:history="1">
        <w:r w:rsidRPr="00593B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2.8</w:t>
        </w:r>
      </w:hyperlink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Методических рекомендаций отмечено, что обучение в сф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 закупок рекомендуется проводить по мере необходимости, но не реже, чем каждые три года, причем для всех категорий обучающихся.</w:t>
      </w:r>
    </w:p>
    <w:p w:rsidR="00CD5574" w:rsidRPr="00593B0B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Действующим на дату начала проверки контрактным управляющим </w:t>
      </w:r>
      <w:r w:rsidR="00D12288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Заказчика пройдено обучение в объеме 144 </w:t>
      </w:r>
      <w:r w:rsidR="00D12288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академических часа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подтве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ждается удостоверением о повышении квалификации от </w:t>
      </w:r>
      <w:r w:rsidR="00D12288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F05DC5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288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6AA7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12288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D12288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446/144/20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</w:t>
      </w:r>
      <w:r w:rsidR="00D12288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профессиональной </w:t>
      </w:r>
      <w:r w:rsidR="002279F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</w:t>
      </w:r>
      <w:r w:rsidR="00BF6AA7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288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квалификации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82003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государственными и муниципальными закупками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выданным </w:t>
      </w:r>
      <w:r w:rsidR="00882003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обществом с ограниченной ответственностью </w:t>
      </w:r>
      <w:r w:rsidR="00D12288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учебно-экспертный центр </w:t>
      </w:r>
      <w:r w:rsidR="00882003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2288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Госзакупки</w:t>
      </w:r>
      <w:r w:rsidR="002279F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195C" w:rsidRPr="00593B0B" w:rsidRDefault="006F195C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Соответственно, положения пункта 2.8 Методических рекомендаций </w:t>
      </w:r>
      <w:r w:rsidR="00C4449D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4449D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4449D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казчиком не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882003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блюдены.</w:t>
      </w:r>
    </w:p>
    <w:p w:rsidR="00573BBE" w:rsidRPr="00593B0B" w:rsidRDefault="0076521D" w:rsidP="00573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r w:rsidR="00573BB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отметить, что в ходе проверки Заказчиком пред</w:t>
      </w:r>
      <w:r w:rsidR="00573BB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73BB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ставлена справка</w:t>
      </w:r>
      <w:r w:rsidRPr="00593B0B">
        <w:t xml:space="preserve">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сентября 2025 года</w:t>
      </w:r>
      <w:r w:rsidR="00573BB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выданная обществом с ограниче</w:t>
      </w:r>
      <w:r w:rsidR="00573BB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73BB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ответственностью «Центр профессионального развития «АНТАРЕС», с</w:t>
      </w:r>
      <w:r w:rsidR="00573BB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73BB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гласно которой контрактный управляющий Заказчика в период с 25 сентября по 24 октября 2025 года проходит обучение по программе повышении квалифик</w:t>
      </w:r>
      <w:r w:rsidR="00573BB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73BB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«Управление государственными и муниципальными закупками», в объеме 144 часов с последующей выдачей удостоверения о повышении</w:t>
      </w:r>
      <w:proofErr w:type="gramEnd"/>
      <w:r w:rsidR="00573BB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квалификации.</w:t>
      </w:r>
    </w:p>
    <w:p w:rsidR="00893CAA" w:rsidRPr="00593B0B" w:rsidRDefault="00882003" w:rsidP="00573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Действующее на дату начала проверки положение о контрактном упра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ляющем </w:t>
      </w:r>
      <w:r w:rsidR="00893CAA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 утверждено приказом муниципального бюджетного учр</w:t>
      </w:r>
      <w:r w:rsidR="00893CAA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93CAA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ждения культуры « Глафировский сельский Дом культуры» Глафировского сельского поселения Щербиновского района </w:t>
      </w:r>
      <w:r w:rsidR="0076521D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9 января 2025 года № 8-П </w:t>
      </w:r>
      <w:r w:rsidR="0076521D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назначении контрактного управляющего МБУК «Глафировский СДК» </w:t>
      </w:r>
      <w:r w:rsid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6521D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Глафировского сельского поселения Щербиновского района»</w:t>
      </w:r>
      <w:r w:rsidR="00893CAA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3237A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Контрактный управляющий Заказчика ознакомлен с данной Должностной инструкцией, о чем свидетельствует собственноручно проставленная дата и подпись (9 января </w:t>
      </w:r>
      <w:r w:rsid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3237A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года).</w:t>
      </w:r>
    </w:p>
    <w:p w:rsidR="00593B0B" w:rsidRDefault="00593B0B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574" w:rsidRPr="00593B0B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1 статьи 30 Закона о контрактной системе установлена </w:t>
      </w:r>
      <w:r w:rsidR="008B1640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 заказчиков осуществлять закупки у субъектов малого предприн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мательства, социально ориентированных некоммерческих организаций </w:t>
      </w:r>
      <w:r w:rsidR="008B1640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56949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СМП, СОНКО)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объеме не менее чем 25 % </w:t>
      </w:r>
      <w:r w:rsidR="00B21E82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совокупного годового</w:t>
      </w:r>
      <w:r w:rsidR="00A82A15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="00A82A15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="00A82A15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B21E82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82A15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 заказчика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рассчитанного с учетом части 1.1 настоящей статьи, п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проведения открытых конкурентных способов определения поставщиков (подрядчиков, исполнителей), в которых участниками закупок являются только СМП и СОНКО</w:t>
      </w:r>
      <w:proofErr w:type="gram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осуществления закупок с учетом положений части 5 статьи 30 Закона о контрактной системы. </w:t>
      </w:r>
      <w:proofErr w:type="gramEnd"/>
    </w:p>
    <w:p w:rsidR="00CD5574" w:rsidRPr="00593B0B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4 статьи 30 Закона о контрактной системе, по итогам года заказчик обязан составить отчет об объеме закупок у СМП, СОНКО, пред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смотренных частью 2 настоящей статьи (далее - Отчет), и до 1 апреля года, сл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дующего за отчетным годом, </w:t>
      </w: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отчет в единой информационной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системе в сфере закупок (далее – ЕИС). В данный отчет заказчик включает и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формацию о заключенных контрактах с СМП, СОНКО.</w:t>
      </w:r>
    </w:p>
    <w:p w:rsidR="00CD5574" w:rsidRPr="00593B0B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части 4.1 статьи 30 Закона о контрактной системе порядок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подготовки Отчета, указанного в части 4 настоящей статьи, его размещения в ЕИС, форма указанного Отчета определяются Правительством Российской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Федерации.</w:t>
      </w:r>
    </w:p>
    <w:p w:rsidR="00CD5574" w:rsidRPr="00593B0B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постановлением Правительства Российской Федерации от 17 марта 2015 года № 238 «О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онных проектов, российских кредитных организаций и международных фина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совых организаций для участия в Программе поддержки инвестиционных пр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ектов, реализуемых</w:t>
      </w:r>
      <w:proofErr w:type="gram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Российской </w:t>
      </w: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proofErr w:type="gram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проектн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финансирования» (далее – постановление Правительства Российской Фед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рации от 17 марта 2015 года № 238) утверждены соответствующие Правила подготовки отчета об объеме закупок у СМП, СОНКО, его размещения в ЕИС (далее – Правила). </w:t>
      </w:r>
    </w:p>
    <w:p w:rsidR="00CD5574" w:rsidRPr="00593B0B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4 Правил установлено, что Отчет по итогам отчетного года </w:t>
      </w:r>
      <w:r w:rsidR="008A0A99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подписывается электронной цифровой подп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сью (далее - ЭЦП) уполномоченного должностного лица заказчика и размещ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в ЕИС в срок, до 1 апреля года, следующего за отчетным годом.</w:t>
      </w:r>
    </w:p>
    <w:p w:rsidR="00CD5574" w:rsidRPr="00593B0B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193 Гражданского кодекса Российской Фед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(далее – ГК РФ) 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011000" w:rsidRPr="00593B0B" w:rsidRDefault="00CD5574" w:rsidP="00446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Отчет за 202</w:t>
      </w:r>
      <w:r w:rsidR="00C56949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 указанием всех необходимых свед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в нем подлежал размещению в ЕИС не позднее 3 апреля 2023 года (с уч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C56949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положений статьи 193 ГК РФ),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за 2023 год – не позднее 1 апреля 2024 года</w:t>
      </w:r>
      <w:r w:rsidR="00C56949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Отчет за 2024 год – не позднее 1 апреля 2025 года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Согласно инфо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мации, полученной из открытой части ЕИС, От</w:t>
      </w:r>
      <w:r w:rsidR="00770BAC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 за 2022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разм</w:t>
      </w:r>
      <w:r w:rsidR="00526994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ещен в ЕИС –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180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4269D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70BAC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  <w:r w:rsidR="00897BA3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за 2023 год – </w:t>
      </w:r>
      <w:r w:rsidR="0057180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897BA3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2024 года, </w:t>
      </w:r>
      <w:r w:rsidR="006F195C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за 202</w:t>
      </w:r>
      <w:r w:rsidR="00897BA3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год – </w:t>
      </w:r>
      <w:r w:rsidR="0057180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1 апреля</w:t>
      </w:r>
      <w:r w:rsidR="00215C4C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установленный Законом о кон</w:t>
      </w:r>
      <w:r w:rsidR="004462AD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трактной системе срок соблюден.</w:t>
      </w:r>
    </w:p>
    <w:p w:rsidR="004462AD" w:rsidRPr="00593B0B" w:rsidRDefault="004462AD" w:rsidP="00446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Согласно Отчету Заказчика за 2022 год, объем закупок у СМП,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СОНКО в 2022 году составил 0,000 00 тыс. руб. (0 % совокупного годового объема закупок, за вычетом закупок предусмотренных частью 1.1 статьи 30 З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 о контрактной системе).</w:t>
      </w:r>
    </w:p>
    <w:p w:rsidR="004462AD" w:rsidRPr="00593B0B" w:rsidRDefault="004462AD" w:rsidP="00446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Отчету Заказчика за 2023 год, объем закупок у СМП, СОНКО в 2023 году составил 773,454 42 тыс. руб. (100 % совокупного годового объема закупок, за вычетом закупок предусмотренных частью 1.1 статьи 30 Закона о контрактной системе).</w:t>
      </w:r>
    </w:p>
    <w:p w:rsidR="001D6E23" w:rsidRPr="00593B0B" w:rsidRDefault="004462AD" w:rsidP="00446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Отчету Заказчика за 2024 год, объем закупок у СМП, СОНКО в 2024 году составил 0,000 00 тыс. руб. (0 % совокупного годового объема зак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пок, за вычетом закупок предусмотренных частью 1.1 статьи 30 Закона о ко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трактной системе). </w:t>
      </w:r>
    </w:p>
    <w:p w:rsidR="00844A29" w:rsidRPr="00593B0B" w:rsidRDefault="00844A29" w:rsidP="00446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в ходе проверки установлено следующее.</w:t>
      </w:r>
    </w:p>
    <w:p w:rsidR="001D6E23" w:rsidRPr="00593B0B" w:rsidRDefault="001D6E23" w:rsidP="00446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6 статьи 30 Закона о контрактной системе </w:t>
      </w: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вие</w:t>
      </w:r>
      <w:proofErr w:type="gram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привлечении к исполнению контрактов субподрядчиков, соисполнителей из числа СМП, СОНКО в случае, предусмотренном частью 5 настоящей статьи, включается в контракты с указанием объема такого привлечения, установле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в виде процента от цены контракта. Указанный объем учитывается в об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 закупок, осуществленных заказчиками у субъектов малого предприним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тельства, социально ориентированных некоммерческих организаций в соотве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частью 1 настоящей статьи, и включается в отчет, указанный в части 4 настоящей статьи. В контракты также должно быть включено обязательное условие о гражданско-правовой ответственности поставщиков (подрядчиков, исполнителей) за неисполнение условия о привлечении к исполнению контра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субподрядчиков, соисполнителей из числа субъектов малого предприним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тельства, социально ориентированных некоммерческих организаций.</w:t>
      </w:r>
    </w:p>
    <w:p w:rsidR="004462AD" w:rsidRPr="00593B0B" w:rsidRDefault="00FD78A2" w:rsidP="00446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462AD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 проверки установлено, что объем закупок</w:t>
      </w:r>
      <w:r w:rsidR="00672CE2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2024 год</w:t>
      </w:r>
      <w:r w:rsidR="004462AD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</w:t>
      </w:r>
      <w:r w:rsidR="004462AD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462AD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ленных в соответствии с частью 5 статьи 30 Закона о контрактной си</w:t>
      </w:r>
      <w:r w:rsidR="001D6E23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стеме и подлежащий включению в объем закупок у СМП, СОНКО</w:t>
      </w:r>
      <w:r w:rsidR="004462AD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16 542 558,14 руб., что в свою очередь составляет 30 % </w:t>
      </w:r>
      <w:r w:rsidR="001D6E23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совокупного годового объема закупок, за вычетом закупок предусмотренных частью 1.1 статьи 30 З</w:t>
      </w:r>
      <w:r w:rsidR="001D6E23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D6E23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 о контрактной системе).</w:t>
      </w:r>
      <w:proofErr w:type="gramEnd"/>
    </w:p>
    <w:p w:rsidR="004462AD" w:rsidRPr="00593B0B" w:rsidRDefault="004462AD" w:rsidP="00446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при осуществлении закупок товаров, работ, услуг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="00FD78A2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году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Заказчиком не соблюдены требования части 1 статьи 30 Закона о контрактной системе, об осуществлении закупок у СМП, СОНКО в объеме не менее 25 % в связи с тем, что в </w:t>
      </w:r>
      <w:r w:rsidR="006D1072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году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закупки товаров, работ, услуг ос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ществлялись без использования конкурентных способов определения поста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щиков (подрядчиков, исполнителей). </w:t>
      </w:r>
      <w:proofErr w:type="gramEnd"/>
    </w:p>
    <w:p w:rsidR="002B1300" w:rsidRPr="00593B0B" w:rsidRDefault="002B1300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Пунктом 3 Правил установлено, что подготовка отчета и его соста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осуществляются по форме, утвержденной постановлением Правительства Российской Федерации от 17 марта 2015 года № 238, и в соответствии с треб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ваниями к заполнению формы отчета об объеме закупок у СМП, СОНКО с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гласно приложению (далее - Требования).</w:t>
      </w:r>
    </w:p>
    <w:p w:rsidR="002B1300" w:rsidRPr="00593B0B" w:rsidRDefault="002B1300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Пунктом 2 Требований предусмотрена обязанность по указанию в разделе II:</w:t>
      </w:r>
    </w:p>
    <w:p w:rsidR="002B1300" w:rsidRPr="00593B0B" w:rsidRDefault="002B1300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позиции 1 - совокупного годового объема закупок заказчика за отче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год, определенный в соответствии с пунктом 16 статьи 3 Закона о ко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трактной системе за исключением объема закупок, сведения о которых соста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 государственную тайну (тыс. руб.);</w:t>
      </w:r>
    </w:p>
    <w:p w:rsidR="002B1300" w:rsidRPr="00593B0B" w:rsidRDefault="002B1300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1 позиции 2 - общего объема финансового обеспечения для опл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контрактов в отчетном году в рамках осуществления закупок, предусмо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ренных частью 1.1 статьи 30 Закона о контрактной системе, за исключением объема финансового обеспечения для оплаты в отчетном году контрактов, с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держащих сведения, составляющие государственную тайну, рассчитанный как сумма значений, предусмотренных абзацами вторым - шестым указанной поз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21E82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(тыс. руб.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5B191C" w:rsidRPr="00593B0B" w:rsidRDefault="002B1300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абзаце 4 позиции 2 - объема финансового обеспечения для оплаты в 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четном году контрактов, заключаемых с единственным поставщиком (подря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чиком, исполнителем) в соответствии с частью 1 (за исключением закупок, к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торые осуществлены в соответствии с пунктом 25 части 1 статьи 93 Закона </w:t>
      </w:r>
      <w:r w:rsidR="00CC1BA5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 по результатам несостоявшегося определения поста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щиков (подрядчиков, исполнителей), проведенного в соответствии с требов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ниями пункта 1 части 1 статьи</w:t>
      </w:r>
      <w:proofErr w:type="gram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30 Закона</w:t>
      </w:r>
      <w:r w:rsidRPr="00593B0B">
        <w:rPr>
          <w:rFonts w:ascii="Times New Roman" w:hAnsi="Times New Roman" w:cs="Times New Roman"/>
          <w:sz w:val="28"/>
          <w:szCs w:val="28"/>
        </w:rPr>
        <w:t xml:space="preserve">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системе) и частью 12 статьи 93 Закона</w:t>
      </w:r>
      <w:r w:rsidRPr="00593B0B">
        <w:rPr>
          <w:rFonts w:ascii="Times New Roman" w:hAnsi="Times New Roman" w:cs="Times New Roman"/>
          <w:sz w:val="28"/>
          <w:szCs w:val="28"/>
        </w:rPr>
        <w:t xml:space="preserve">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системе, за исключением объема финансового обеспечения для оплаты в отчетном году контрактов, содержащих сведения, с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ставляющие го</w:t>
      </w:r>
      <w:r w:rsidR="00B21E82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сударственную тайну (тыс. руб.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B191C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2B1300" w:rsidRPr="00593B0B" w:rsidRDefault="005B191C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позиции 6 указывается сумма денежных средств, подлежащих оплате поставщиками (подрядчиками, исполнителями) в отчетном финансовом году субподрядчикам (соисполнителям) из числа СМП и СОНКО, привлеченным к исполнению контрактов, заключенных в отчетном финансовом году, а также до начала отчетного финансового года по результатам определений поставщиков (подрядчиков, исполнителей), в </w:t>
      </w: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извещениях</w:t>
      </w:r>
      <w:proofErr w:type="gram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осуществлении которых было установлено требование к поставщику (подрядчику, исполнителю), не явля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щемуся СМП или СОНКО, о привлечении к исполнению контракта субподря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чиков (соисполнителей) из числа СМП и СОНКО. При этом в этой позиции учитываются только объемы фактического привлечения в отчетном году к и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полнению контрактов субподрядчиков (соисполнителей) из числа СМП и СОНКО, но не более объема, установленного условиями контракта в виде пр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цента цены контракта. В случае если поставщик (подрядчик, исполнитель), с которым заключен контракт в соответствии с частью 5 статьи 30 Закона о ко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трактной системе, является СМП или СОНКО, то в этой позиции учитывается объем, установленный условиями контракта</w:t>
      </w:r>
      <w:r w:rsidR="00263367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процента цены контракта</w:t>
      </w:r>
      <w:r w:rsidR="002B1300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1300" w:rsidRPr="00593B0B" w:rsidRDefault="002B1300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информация, предусмотренная Законом </w:t>
      </w:r>
      <w:r w:rsidR="00B87D57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контрактной системе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размещенная в ЕИС, должна быть полной и достоверной (часть 3 статьи 7 З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 о контрактной системе).</w:t>
      </w:r>
    </w:p>
    <w:p w:rsidR="00913108" w:rsidRPr="00593B0B" w:rsidRDefault="009368D2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13108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Отчете за 2024 год, размещенном Заказчиком в ЕИС </w:t>
      </w:r>
      <w:r w:rsidR="000E0F11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1 апреля</w:t>
      </w:r>
      <w:r w:rsidR="00913108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указано следующее:</w:t>
      </w:r>
    </w:p>
    <w:p w:rsidR="00913108" w:rsidRPr="00593B0B" w:rsidRDefault="00913108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Совокупный годовой объем закупок, за исключением объема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закупок, сведения о которых составляют государственную тайну (тыс.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руб.) – </w:t>
      </w:r>
      <w:r w:rsidR="004C5A9B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44 668,262 33</w:t>
      </w:r>
      <w:r w:rsidR="008F18AB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(позиция I раздела II);</w:t>
      </w:r>
    </w:p>
    <w:p w:rsidR="004C5A9B" w:rsidRPr="00593B0B" w:rsidRDefault="00913108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финансового обеспечения для оплаты в отчетном году контрактов, заключаемых с единственным поставщиком (подрядчиком, исполнителем) в соответствии с частью 1 (за исключением закупок, которые осуществлены в с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 пунктом 25 части 1 статьи 93 Закона о контрактной системе по р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зультатам несостоявшегося определения поставщиков (подрядчиков, исполн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телей), проведенного в соответствии с требованиями пункта 1 части 1 статьи 30 Закона о контрактной системе</w:t>
      </w:r>
      <w:proofErr w:type="gram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частью 12 статьи 93 Закона о контрактной с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стеме, за исключением объема финансового обеспечения для оплаты в отче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году контрактов, содержащих сведения, составляющие государственную т</w:t>
      </w:r>
      <w:r w:rsidR="00B21E82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айну (тыс. руб.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="004C5A9B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44 668,262 33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(абзац 4 позиция 2 раздела II)</w:t>
      </w:r>
      <w:r w:rsidR="004C5A9B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3108" w:rsidRPr="00593B0B" w:rsidRDefault="004C5A9B" w:rsidP="00F03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Объем привлечения в отчетном году субподрядчиков и соисполнителей из числа СМП и</w:t>
      </w:r>
      <w:r w:rsidR="00065E70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СОНКО к исполнению контрактов, заключенных по результ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определений поставщиков (подрядчиков, исполнителей), в </w:t>
      </w: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извещениях</w:t>
      </w:r>
      <w:proofErr w:type="gram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осуществлении которых было установлено требование к поставщику (подря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чику, исполнителю), не являющемуся СМП или СОНКО, о привлечении к </w:t>
      </w:r>
      <w:r w:rsidRPr="00593B0B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и</w:t>
      </w:r>
      <w:r w:rsidRPr="00593B0B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с</w:t>
      </w:r>
      <w:r w:rsidRPr="00593B0B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полнению контракта субподрядчиков (соисполнителей) из числа </w:t>
      </w:r>
      <w:r w:rsidRPr="00593B0B">
        <w:rPr>
          <w:rFonts w:ascii="Times New Roman" w:hAnsi="Times New Roman" w:cs="Times New Roman"/>
          <w:spacing w:val="-8"/>
          <w:sz w:val="28"/>
          <w:szCs w:val="28"/>
        </w:rPr>
        <w:t>СМП и СОНКО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(тыс. рублей)</w:t>
      </w:r>
      <w:r w:rsidR="00065E70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0,000 00 (позиция 6 раздела II)</w:t>
      </w:r>
      <w:r w:rsidR="00913108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3D86" w:rsidRPr="00593B0B" w:rsidRDefault="00882003" w:rsidP="00F03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0B">
        <w:rPr>
          <w:rFonts w:ascii="Times New Roman" w:hAnsi="Times New Roman" w:cs="Times New Roman"/>
          <w:sz w:val="28"/>
          <w:szCs w:val="28"/>
        </w:rPr>
        <w:t>Вместе с тем, при проверке реестра контрактов, заключенных заказчик</w:t>
      </w:r>
      <w:r w:rsidRPr="00593B0B">
        <w:rPr>
          <w:rFonts w:ascii="Times New Roman" w:hAnsi="Times New Roman" w:cs="Times New Roman"/>
          <w:sz w:val="28"/>
          <w:szCs w:val="28"/>
        </w:rPr>
        <w:t>а</w:t>
      </w:r>
      <w:r w:rsidR="00F03D86" w:rsidRPr="00593B0B">
        <w:rPr>
          <w:rFonts w:ascii="Times New Roman" w:hAnsi="Times New Roman" w:cs="Times New Roman"/>
          <w:sz w:val="28"/>
          <w:szCs w:val="28"/>
        </w:rPr>
        <w:t xml:space="preserve">ми ЕИС </w:t>
      </w:r>
      <w:r w:rsidRPr="00593B0B">
        <w:rPr>
          <w:rFonts w:ascii="Times New Roman" w:hAnsi="Times New Roman" w:cs="Times New Roman"/>
          <w:sz w:val="28"/>
          <w:szCs w:val="28"/>
        </w:rPr>
        <w:t>установлено</w:t>
      </w:r>
      <w:r w:rsidR="003245A7" w:rsidRPr="00593B0B">
        <w:rPr>
          <w:rFonts w:ascii="Times New Roman" w:hAnsi="Times New Roman" w:cs="Times New Roman"/>
          <w:sz w:val="28"/>
          <w:szCs w:val="28"/>
        </w:rPr>
        <w:t xml:space="preserve"> следующее</w:t>
      </w:r>
      <w:r w:rsidRPr="00593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136A" w:rsidRPr="001659BC" w:rsidRDefault="00C9136A" w:rsidP="00F13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9BC">
        <w:rPr>
          <w:rFonts w:ascii="Times New Roman" w:hAnsi="Times New Roman" w:cs="Times New Roman"/>
          <w:sz w:val="28"/>
          <w:szCs w:val="28"/>
        </w:rPr>
        <w:t xml:space="preserve">26 июня 2024 года </w:t>
      </w:r>
      <w:r w:rsidR="000E47FB" w:rsidRPr="001659BC">
        <w:rPr>
          <w:rFonts w:ascii="Times New Roman" w:hAnsi="Times New Roman" w:cs="Times New Roman"/>
          <w:sz w:val="28"/>
          <w:szCs w:val="28"/>
        </w:rPr>
        <w:t xml:space="preserve">для обеспечения нужд Заказчика в ЕИС размещено </w:t>
      </w:r>
      <w:r w:rsidR="004B07E1" w:rsidRPr="001659BC">
        <w:rPr>
          <w:rFonts w:ascii="Times New Roman" w:hAnsi="Times New Roman" w:cs="Times New Roman"/>
          <w:sz w:val="28"/>
          <w:szCs w:val="28"/>
        </w:rPr>
        <w:t>и</w:t>
      </w:r>
      <w:r w:rsidRPr="001659BC">
        <w:rPr>
          <w:rFonts w:ascii="Times New Roman" w:hAnsi="Times New Roman" w:cs="Times New Roman"/>
          <w:sz w:val="28"/>
          <w:szCs w:val="28"/>
        </w:rPr>
        <w:t>з</w:t>
      </w:r>
      <w:r w:rsidRPr="001659BC">
        <w:rPr>
          <w:rFonts w:ascii="Times New Roman" w:hAnsi="Times New Roman" w:cs="Times New Roman"/>
          <w:sz w:val="28"/>
          <w:szCs w:val="28"/>
        </w:rPr>
        <w:t>вещение о проведении открытого конкурса в электронной форме</w:t>
      </w:r>
      <w:r w:rsidR="00076A75" w:rsidRPr="001659BC">
        <w:rPr>
          <w:rFonts w:ascii="Times New Roman" w:hAnsi="Times New Roman" w:cs="Times New Roman"/>
          <w:sz w:val="28"/>
          <w:szCs w:val="28"/>
        </w:rPr>
        <w:t xml:space="preserve"> </w:t>
      </w:r>
      <w:r w:rsidR="00F1375C" w:rsidRPr="001659BC">
        <w:rPr>
          <w:rFonts w:ascii="Times New Roman" w:hAnsi="Times New Roman" w:cs="Times New Roman"/>
          <w:sz w:val="28"/>
          <w:szCs w:val="28"/>
        </w:rPr>
        <w:br/>
      </w:r>
      <w:r w:rsidR="00076A75" w:rsidRPr="001659BC">
        <w:rPr>
          <w:rFonts w:ascii="Times New Roman" w:hAnsi="Times New Roman" w:cs="Times New Roman"/>
          <w:sz w:val="28"/>
          <w:szCs w:val="28"/>
        </w:rPr>
        <w:t>№ 0818500000824004594</w:t>
      </w:r>
      <w:r w:rsidR="000E47FB" w:rsidRPr="001659BC">
        <w:rPr>
          <w:rFonts w:ascii="Times New Roman" w:hAnsi="Times New Roman" w:cs="Times New Roman"/>
          <w:sz w:val="28"/>
          <w:szCs w:val="28"/>
        </w:rPr>
        <w:t>, наименование объекта закупки: Капитальный ремонт здания МБУК «Глафировский СДК», расположенный по адресу: Краснода</w:t>
      </w:r>
      <w:r w:rsidR="000E47FB" w:rsidRPr="001659BC">
        <w:rPr>
          <w:rFonts w:ascii="Times New Roman" w:hAnsi="Times New Roman" w:cs="Times New Roman"/>
          <w:sz w:val="28"/>
          <w:szCs w:val="28"/>
        </w:rPr>
        <w:t>р</w:t>
      </w:r>
      <w:r w:rsidR="000E47FB" w:rsidRPr="001659BC">
        <w:rPr>
          <w:rFonts w:ascii="Times New Roman" w:hAnsi="Times New Roman" w:cs="Times New Roman"/>
          <w:sz w:val="28"/>
          <w:szCs w:val="28"/>
        </w:rPr>
        <w:t>ский край, Щербиновский район, с. Глафировка, ул. Первомайская, дом 56, начальная (максимальная) цена контракта 55 141 860,47 руб. (далее - Извещ</w:t>
      </w:r>
      <w:r w:rsidR="000E47FB" w:rsidRPr="001659BC">
        <w:rPr>
          <w:rFonts w:ascii="Times New Roman" w:hAnsi="Times New Roman" w:cs="Times New Roman"/>
          <w:sz w:val="28"/>
          <w:szCs w:val="28"/>
        </w:rPr>
        <w:t>е</w:t>
      </w:r>
      <w:r w:rsidR="000E47FB" w:rsidRPr="001659BC">
        <w:rPr>
          <w:rFonts w:ascii="Times New Roman" w:hAnsi="Times New Roman" w:cs="Times New Roman"/>
          <w:sz w:val="28"/>
          <w:szCs w:val="28"/>
        </w:rPr>
        <w:t>ние № 0818500000824004594). В Извещении № 0818500000824004594 устано</w:t>
      </w:r>
      <w:r w:rsidR="000E47FB" w:rsidRPr="001659BC">
        <w:rPr>
          <w:rFonts w:ascii="Times New Roman" w:hAnsi="Times New Roman" w:cs="Times New Roman"/>
          <w:sz w:val="28"/>
          <w:szCs w:val="28"/>
        </w:rPr>
        <w:t>в</w:t>
      </w:r>
      <w:r w:rsidR="000E47FB" w:rsidRPr="001659BC">
        <w:rPr>
          <w:rFonts w:ascii="Times New Roman" w:hAnsi="Times New Roman" w:cs="Times New Roman"/>
          <w:sz w:val="28"/>
          <w:szCs w:val="28"/>
        </w:rPr>
        <w:t xml:space="preserve">лено требование к подрядчику, не являющемуся СМП или </w:t>
      </w:r>
      <w:r w:rsidR="00187EB3" w:rsidRPr="001659BC">
        <w:rPr>
          <w:rFonts w:ascii="Times New Roman" w:hAnsi="Times New Roman" w:cs="Times New Roman"/>
          <w:sz w:val="28"/>
          <w:szCs w:val="28"/>
        </w:rPr>
        <w:t>СОНКО</w:t>
      </w:r>
      <w:r w:rsidR="000E47FB" w:rsidRPr="001659BC">
        <w:rPr>
          <w:rFonts w:ascii="Times New Roman" w:hAnsi="Times New Roman" w:cs="Times New Roman"/>
          <w:sz w:val="28"/>
          <w:szCs w:val="28"/>
        </w:rPr>
        <w:t>, о привл</w:t>
      </w:r>
      <w:r w:rsidR="000E47FB" w:rsidRPr="001659BC">
        <w:rPr>
          <w:rFonts w:ascii="Times New Roman" w:hAnsi="Times New Roman" w:cs="Times New Roman"/>
          <w:sz w:val="28"/>
          <w:szCs w:val="28"/>
        </w:rPr>
        <w:t>е</w:t>
      </w:r>
      <w:r w:rsidR="000E47FB" w:rsidRPr="001659BC">
        <w:rPr>
          <w:rFonts w:ascii="Times New Roman" w:hAnsi="Times New Roman" w:cs="Times New Roman"/>
          <w:sz w:val="28"/>
          <w:szCs w:val="28"/>
        </w:rPr>
        <w:t xml:space="preserve">чении к исполнению контракта субподрядчиков, соисполнителей из числа </w:t>
      </w:r>
      <w:r w:rsidR="00187EB3" w:rsidRPr="001659BC">
        <w:rPr>
          <w:rFonts w:ascii="Times New Roman" w:hAnsi="Times New Roman" w:cs="Times New Roman"/>
          <w:sz w:val="28"/>
          <w:szCs w:val="28"/>
        </w:rPr>
        <w:t>СМП</w:t>
      </w:r>
      <w:r w:rsidR="000E47FB" w:rsidRPr="001659BC">
        <w:rPr>
          <w:rFonts w:ascii="Times New Roman" w:hAnsi="Times New Roman" w:cs="Times New Roman"/>
          <w:sz w:val="28"/>
          <w:szCs w:val="28"/>
        </w:rPr>
        <w:t xml:space="preserve">, </w:t>
      </w:r>
      <w:r w:rsidR="00187EB3" w:rsidRPr="001659BC">
        <w:rPr>
          <w:rFonts w:ascii="Times New Roman" w:hAnsi="Times New Roman" w:cs="Times New Roman"/>
          <w:sz w:val="28"/>
          <w:szCs w:val="28"/>
        </w:rPr>
        <w:t>СОНКО</w:t>
      </w:r>
      <w:r w:rsidR="000E47FB" w:rsidRPr="001659BC">
        <w:rPr>
          <w:rFonts w:ascii="Times New Roman" w:hAnsi="Times New Roman" w:cs="Times New Roman"/>
          <w:sz w:val="28"/>
          <w:szCs w:val="28"/>
        </w:rPr>
        <w:t xml:space="preserve"> в со</w:t>
      </w:r>
      <w:r w:rsidR="00187EB3" w:rsidRPr="001659BC">
        <w:rPr>
          <w:rFonts w:ascii="Times New Roman" w:hAnsi="Times New Roman" w:cs="Times New Roman"/>
          <w:sz w:val="28"/>
          <w:szCs w:val="28"/>
        </w:rPr>
        <w:t>ответствии с частью 5 статьи</w:t>
      </w:r>
      <w:r w:rsidR="000E47FB" w:rsidRPr="001659BC">
        <w:rPr>
          <w:rFonts w:ascii="Times New Roman" w:hAnsi="Times New Roman" w:cs="Times New Roman"/>
          <w:sz w:val="28"/>
          <w:szCs w:val="28"/>
        </w:rPr>
        <w:t xml:space="preserve"> 30 Закона </w:t>
      </w:r>
      <w:r w:rsidR="00187EB3" w:rsidRPr="001659BC">
        <w:rPr>
          <w:rFonts w:ascii="Times New Roman" w:hAnsi="Times New Roman" w:cs="Times New Roman"/>
          <w:sz w:val="28"/>
          <w:szCs w:val="28"/>
        </w:rPr>
        <w:t>о контрактной с</w:t>
      </w:r>
      <w:r w:rsidR="00187EB3" w:rsidRPr="001659BC">
        <w:rPr>
          <w:rFonts w:ascii="Times New Roman" w:hAnsi="Times New Roman" w:cs="Times New Roman"/>
          <w:sz w:val="28"/>
          <w:szCs w:val="28"/>
        </w:rPr>
        <w:t>и</w:t>
      </w:r>
      <w:r w:rsidR="00187EB3" w:rsidRPr="001659BC">
        <w:rPr>
          <w:rFonts w:ascii="Times New Roman" w:hAnsi="Times New Roman" w:cs="Times New Roman"/>
          <w:sz w:val="28"/>
          <w:szCs w:val="28"/>
        </w:rPr>
        <w:t>стеме.</w:t>
      </w:r>
    </w:p>
    <w:p w:rsidR="00187EB3" w:rsidRPr="00593B0B" w:rsidRDefault="00187EB3" w:rsidP="00F03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0B">
        <w:rPr>
          <w:rFonts w:ascii="Times New Roman" w:hAnsi="Times New Roman" w:cs="Times New Roman"/>
          <w:sz w:val="28"/>
          <w:szCs w:val="28"/>
        </w:rPr>
        <w:t>Согласно протоколу подведения итогов определения поставщика (по</w:t>
      </w:r>
      <w:r w:rsidRPr="00593B0B">
        <w:rPr>
          <w:rFonts w:ascii="Times New Roman" w:hAnsi="Times New Roman" w:cs="Times New Roman"/>
          <w:sz w:val="28"/>
          <w:szCs w:val="28"/>
        </w:rPr>
        <w:t>д</w:t>
      </w:r>
      <w:r w:rsidRPr="00593B0B">
        <w:rPr>
          <w:rFonts w:ascii="Times New Roman" w:hAnsi="Times New Roman" w:cs="Times New Roman"/>
          <w:sz w:val="28"/>
          <w:szCs w:val="28"/>
        </w:rPr>
        <w:t>рядчика, исполнителя) от 12 июля 2024 года, № 0818500000824004594 на м</w:t>
      </w:r>
      <w:r w:rsidRPr="00593B0B">
        <w:rPr>
          <w:rFonts w:ascii="Times New Roman" w:hAnsi="Times New Roman" w:cs="Times New Roman"/>
          <w:sz w:val="28"/>
          <w:szCs w:val="28"/>
        </w:rPr>
        <w:t>о</w:t>
      </w:r>
      <w:r w:rsidRPr="00593B0B">
        <w:rPr>
          <w:rFonts w:ascii="Times New Roman" w:hAnsi="Times New Roman" w:cs="Times New Roman"/>
          <w:sz w:val="28"/>
          <w:szCs w:val="28"/>
        </w:rPr>
        <w:t>мент окончания срока подачи заявок на участие в закупке не подано ни одной заявки.</w:t>
      </w:r>
    </w:p>
    <w:p w:rsidR="00263367" w:rsidRPr="00593B0B" w:rsidRDefault="00263367" w:rsidP="00F03D8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proofErr w:type="gramStart"/>
      <w:r w:rsidRPr="00593B0B">
        <w:rPr>
          <w:rFonts w:ascii="Times New Roman" w:hAnsi="Times New Roman" w:cs="Times New Roman"/>
          <w:sz w:val="28"/>
          <w:szCs w:val="28"/>
        </w:rPr>
        <w:t>В соответствии с пунктом 25 части 1 статьи 93 Закона о контрактной с</w:t>
      </w:r>
      <w:r w:rsidRPr="00593B0B">
        <w:rPr>
          <w:rFonts w:ascii="Times New Roman" w:hAnsi="Times New Roman" w:cs="Times New Roman"/>
          <w:sz w:val="28"/>
          <w:szCs w:val="28"/>
        </w:rPr>
        <w:t>и</w:t>
      </w:r>
      <w:r w:rsidRPr="00593B0B">
        <w:rPr>
          <w:rFonts w:ascii="Times New Roman" w:hAnsi="Times New Roman" w:cs="Times New Roman"/>
          <w:sz w:val="28"/>
          <w:szCs w:val="28"/>
        </w:rPr>
        <w:t>стеме, на основании результатов согласования заключения контракта с еди</w:t>
      </w:r>
      <w:r w:rsidRPr="00593B0B">
        <w:rPr>
          <w:rFonts w:ascii="Times New Roman" w:hAnsi="Times New Roman" w:cs="Times New Roman"/>
          <w:sz w:val="28"/>
          <w:szCs w:val="28"/>
        </w:rPr>
        <w:t>н</w:t>
      </w:r>
      <w:r w:rsidRPr="00593B0B">
        <w:rPr>
          <w:rFonts w:ascii="Times New Roman" w:hAnsi="Times New Roman" w:cs="Times New Roman"/>
          <w:sz w:val="28"/>
          <w:szCs w:val="28"/>
        </w:rPr>
        <w:t>ственным поставщиком (подрядчиком, исполнителем), принятого администр</w:t>
      </w:r>
      <w:r w:rsidRPr="00593B0B">
        <w:rPr>
          <w:rFonts w:ascii="Times New Roman" w:hAnsi="Times New Roman" w:cs="Times New Roman"/>
          <w:sz w:val="28"/>
          <w:szCs w:val="28"/>
        </w:rPr>
        <w:t>а</w:t>
      </w:r>
      <w:r w:rsidRPr="00593B0B">
        <w:rPr>
          <w:rFonts w:ascii="Times New Roman" w:hAnsi="Times New Roman" w:cs="Times New Roman"/>
          <w:sz w:val="28"/>
          <w:szCs w:val="28"/>
        </w:rPr>
        <w:t>цией муниципального образования Щербиновский район от 25 июля 2024 года № 01-19-6578/24 между Заказчиком и обществом с ограниченной ответственн</w:t>
      </w:r>
      <w:r w:rsidRPr="00593B0B">
        <w:rPr>
          <w:rFonts w:ascii="Times New Roman" w:hAnsi="Times New Roman" w:cs="Times New Roman"/>
          <w:sz w:val="28"/>
          <w:szCs w:val="28"/>
        </w:rPr>
        <w:t>о</w:t>
      </w:r>
      <w:r w:rsidRPr="00593B0B">
        <w:rPr>
          <w:rFonts w:ascii="Times New Roman" w:hAnsi="Times New Roman" w:cs="Times New Roman"/>
          <w:sz w:val="28"/>
          <w:szCs w:val="28"/>
        </w:rPr>
        <w:t>стью «ИНДУСТРИЯ-ПЛЮС» (далее также – Подрядчик) заключен контракт от 13 августа 2024 года № 0818500000824004594-1 «Капитальный ремонт здания МБУК</w:t>
      </w:r>
      <w:proofErr w:type="gramEnd"/>
      <w:r w:rsidRPr="00593B0B">
        <w:rPr>
          <w:rFonts w:ascii="Times New Roman" w:hAnsi="Times New Roman" w:cs="Times New Roman"/>
          <w:sz w:val="28"/>
          <w:szCs w:val="28"/>
        </w:rPr>
        <w:t xml:space="preserve"> «Глафировский СДК», </w:t>
      </w:r>
      <w:proofErr w:type="gramStart"/>
      <w:r w:rsidRPr="00593B0B">
        <w:rPr>
          <w:rFonts w:ascii="Times New Roman" w:hAnsi="Times New Roman" w:cs="Times New Roman"/>
          <w:sz w:val="28"/>
          <w:szCs w:val="28"/>
        </w:rPr>
        <w:t>расположенный</w:t>
      </w:r>
      <w:proofErr w:type="gramEnd"/>
      <w:r w:rsidRPr="00593B0B">
        <w:rPr>
          <w:rFonts w:ascii="Times New Roman" w:hAnsi="Times New Roman" w:cs="Times New Roman"/>
          <w:sz w:val="28"/>
          <w:szCs w:val="28"/>
        </w:rPr>
        <w:t xml:space="preserve"> по адресу: Краснодарский край, Щербиновский район, с. Глафировка, ул. </w:t>
      </w:r>
      <w:proofErr w:type="gramStart"/>
      <w:r w:rsidRPr="00593B0B"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 w:rsidRPr="00593B0B">
        <w:rPr>
          <w:rFonts w:ascii="Times New Roman" w:hAnsi="Times New Roman" w:cs="Times New Roman"/>
          <w:sz w:val="28"/>
          <w:szCs w:val="28"/>
        </w:rPr>
        <w:t xml:space="preserve">, дом 56» </w:t>
      </w:r>
      <w:r w:rsidRPr="00593B0B">
        <w:rPr>
          <w:rFonts w:ascii="Times New Roman" w:hAnsi="Times New Roman" w:cs="Times New Roman"/>
          <w:spacing w:val="-12"/>
          <w:sz w:val="28"/>
          <w:szCs w:val="28"/>
        </w:rPr>
        <w:t>(реестровый номер контракта 3235800513824000001) (далее – Контракт</w:t>
      </w:r>
      <w:r w:rsidR="00187EB3" w:rsidRPr="00593B0B">
        <w:rPr>
          <w:rFonts w:ascii="Times New Roman" w:hAnsi="Times New Roman" w:cs="Times New Roman"/>
          <w:spacing w:val="-12"/>
          <w:sz w:val="28"/>
          <w:szCs w:val="28"/>
        </w:rPr>
        <w:t xml:space="preserve"> № 0818500000824004594-1</w:t>
      </w:r>
      <w:r w:rsidRPr="00593B0B">
        <w:rPr>
          <w:rFonts w:ascii="Times New Roman" w:hAnsi="Times New Roman" w:cs="Times New Roman"/>
          <w:spacing w:val="-12"/>
          <w:sz w:val="28"/>
          <w:szCs w:val="28"/>
        </w:rPr>
        <w:t xml:space="preserve">). </w:t>
      </w:r>
      <w:r w:rsidRPr="00593B0B">
        <w:rPr>
          <w:rFonts w:ascii="Times New Roman" w:hAnsi="Times New Roman" w:cs="Times New Roman"/>
          <w:sz w:val="28"/>
          <w:szCs w:val="28"/>
        </w:rPr>
        <w:t>Цена Контра</w:t>
      </w:r>
      <w:r w:rsidR="00606968" w:rsidRPr="00593B0B">
        <w:rPr>
          <w:rFonts w:ascii="Times New Roman" w:hAnsi="Times New Roman" w:cs="Times New Roman"/>
          <w:sz w:val="28"/>
          <w:szCs w:val="28"/>
        </w:rPr>
        <w:t xml:space="preserve">кта при заключении составила 55 </w:t>
      </w:r>
      <w:r w:rsidRPr="00593B0B">
        <w:rPr>
          <w:rFonts w:ascii="Times New Roman" w:hAnsi="Times New Roman" w:cs="Times New Roman"/>
          <w:sz w:val="28"/>
          <w:szCs w:val="28"/>
        </w:rPr>
        <w:t>141 860,47 руб.</w:t>
      </w:r>
      <w:r w:rsidR="00211DBA" w:rsidRPr="00593B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CE2" w:rsidRPr="00593B0B" w:rsidRDefault="00606DA9" w:rsidP="00A10BA8">
      <w:pPr>
        <w:spacing w:after="0" w:line="240" w:lineRule="auto"/>
        <w:ind w:firstLine="709"/>
        <w:jc w:val="both"/>
        <w:rPr>
          <w:spacing w:val="-10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4.5 Контракта № 0818500000824004594-1</w:t>
      </w:r>
      <w:r w:rsidRPr="00593B0B">
        <w:t xml:space="preserve">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Подрядчик не относится к СМП, СОНКО он обязан привлечь к и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полнению контракта субподрядчиков, соисполнителей из числа СМП, СОНКО в объеме 30 %</w:t>
      </w:r>
      <w:r w:rsidR="00F03D86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цены контракта.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 о привлечении к исполнению ко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тракта субподрядчиков, соисполнителей из числа </w:t>
      </w:r>
      <w:r w:rsidR="00F03D86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СМП, СОНКО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применяе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ся, в случае если контракт заключен с Подрядчиком, являющимся </w:t>
      </w:r>
      <w:r w:rsidR="00F03D86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СМП, </w:t>
      </w:r>
      <w:r w:rsidR="00A10BA8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03D86" w:rsidRPr="00593B0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СОНКО</w:t>
      </w:r>
      <w:r w:rsidRPr="00593B0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.</w:t>
      </w:r>
      <w:r w:rsidR="00A10BA8" w:rsidRPr="00593B0B">
        <w:rPr>
          <w:spacing w:val="-10"/>
        </w:rPr>
        <w:t xml:space="preserve"> </w:t>
      </w:r>
    </w:p>
    <w:p w:rsidR="00211DBA" w:rsidRPr="00593B0B" w:rsidRDefault="00A10BA8" w:rsidP="00A10B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представленной Подрядчиком заявке участника закупки,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ООО «ИНДУСТРИЯ-ПЛЮС» является СМП, что подтверждается сведениями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 Единого реестра субъектов малого и среднего предпринимательства </w:t>
      </w:r>
      <w:r w:rsidR="00672CE2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 июля 2024 года № ЮЭ9965-24-27846989.</w:t>
      </w:r>
    </w:p>
    <w:p w:rsidR="00E76079" w:rsidRPr="00593B0B" w:rsidRDefault="00A10BA8" w:rsidP="00F31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необходимо отметить</w:t>
      </w:r>
      <w:r w:rsidR="00336DE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336DE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проверке реестр контрактов, закл</w:t>
      </w:r>
      <w:r w:rsidR="00336DE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A2AE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ченных Заказчико</w:t>
      </w:r>
      <w:r w:rsidR="00336DE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м в 2024 году, а также контрактов (договоров) представле</w:t>
      </w:r>
      <w:r w:rsidR="00336DE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36DE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к проверке, установлено, что закупки товаров, работ, услуг у единственн</w:t>
      </w:r>
      <w:r w:rsidR="00336DE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36DE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</w:t>
      </w:r>
      <w:r w:rsidR="00336DE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36DE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ставщика (подрядчика, исполнителя) в рамках части 1 статьи 93 Закона о контрактной системе (за исключением закупок, которые осуществлены в соо</w:t>
      </w:r>
      <w:r w:rsidR="00336DE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36DE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с пунктом 25 части 1 статьи 93 Закона о контрактной системе по</w:t>
      </w:r>
      <w:proofErr w:type="gramEnd"/>
      <w:r w:rsidR="00336DE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36DE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36DE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36DE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зультатам несостоявшегося определения поставщиков (подрядчиков, исполн</w:t>
      </w:r>
      <w:r w:rsidR="00336DE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36DE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телей), проведенного в соответствии с требованиями пункта 1 части 1 статьи 30 Закона о контрактной системе) и частью 12 статьи 93 Закона о контрактной с</w:t>
      </w:r>
      <w:r w:rsidR="00336DE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36DE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стеме) осуществлены на общую сумму </w:t>
      </w:r>
      <w:r w:rsidR="00CB7E22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832 </w:t>
      </w:r>
      <w:r w:rsidR="00336DEE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574,33 руб.</w:t>
      </w:r>
      <w:proofErr w:type="gramEnd"/>
    </w:p>
    <w:p w:rsidR="009A4C06" w:rsidRPr="00593B0B" w:rsidRDefault="00336DEE" w:rsidP="009A4C06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 w:rsidR="009A4C06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C06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Отчете за 2024 год необходимо указать следующее:</w:t>
      </w:r>
    </w:p>
    <w:p w:rsidR="009A4C06" w:rsidRPr="00593B0B" w:rsidRDefault="009A4C06" w:rsidP="009A4C06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Совокупный годовой объем закупок, за исключением объема закупок, </w:t>
      </w:r>
      <w:r w:rsidRPr="00593B0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сведения о которых составляют государственную тайну (тыс. руб.) – </w:t>
      </w:r>
      <w:r w:rsidR="00CB7E22" w:rsidRPr="00593B0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55 </w:t>
      </w:r>
      <w:r w:rsidRPr="00593B0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974,434 80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зиция I раздела II);</w:t>
      </w:r>
    </w:p>
    <w:p w:rsidR="009A4C06" w:rsidRPr="00593B0B" w:rsidRDefault="009A4C06" w:rsidP="009A4C06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финансового обеспечения для оплаты в отчетном году контрактов, заключаемых с единственным поставщиком (подрядчиком, исполнителем) в соответствии с частью 1 (за исключением закупок, которые осуществлены в с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 пунктом 25 части 1 статьи 93 Закона о контрактной системе по р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зультатам несостоявшегося определения поставщиков (подрядчиков, исполн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телей), проведенного в соответствии с требованиями пункта 1 части 1 статьи 30 Закона о контрактной системе</w:t>
      </w:r>
      <w:proofErr w:type="gram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частью 12 статьи 93 Закона о контрактной с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стеме, за исключением объема финансового обеспечения для оплаты в отче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году контрактов, содержащих сведения, составляющие государственную тайну (тыс. руб.) – 832,574 33 (абзац 4 позиция 2 раздела II);</w:t>
      </w:r>
    </w:p>
    <w:p w:rsidR="00263367" w:rsidRPr="00593B0B" w:rsidRDefault="009A4C06" w:rsidP="009A4C06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привлечения в отчетном году субподрядчиков и соисполнителей из числа СМП и СОНКО к исполнению контрактов, заключенных по результ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определений поставщиков (подрядчиков, исполнителей), в </w:t>
      </w: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извещениях</w:t>
      </w:r>
      <w:proofErr w:type="gram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осуществлении которых было установлено требование к поставщику (подря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чику, исполнителю), не являющемуся СМП или СОНКО, о привлечении к и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полнению контракта субподрядчиков (соисполнителей) из числа СМП и СО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 (тыс. рублей) </w:t>
      </w:r>
      <w:r w:rsidR="00CB7E22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542, 558 14 (позиция 6 раздела II).</w:t>
      </w:r>
    </w:p>
    <w:p w:rsidR="002C5B2F" w:rsidRPr="00593B0B" w:rsidRDefault="002C5B2F" w:rsidP="009A4C06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все значения показателей отчета Заказчика об объеме з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купок у СМП, СОНКО за 2024 год, при расчете которых были использованы вышеуказанные недостоверные сведения, также являются недостоверными.</w:t>
      </w:r>
    </w:p>
    <w:bookmarkEnd w:id="0"/>
    <w:p w:rsidR="00084457" w:rsidRPr="00593B0B" w:rsidRDefault="00CB7E22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C1093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ышеописанные действия</w:t>
      </w:r>
      <w:r w:rsidR="00706DAA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должностного лица Заказчика</w:t>
      </w:r>
      <w:r w:rsidR="00FC1093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нарушают </w:t>
      </w:r>
      <w:r w:rsidR="008F18AB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r w:rsidR="008F18AB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F18AB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бования части 3 статьи 7 Закона о контрактной системе, Требований, изданных во исполнение части 4.1. статьи 30 Закона о контрактной системе</w:t>
      </w:r>
      <w:r w:rsidR="00FC1093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728F0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содержат признаки административного правонарушения, предусмотренного частью 5 статьи 7.30.1 КоАП РФ.</w:t>
      </w:r>
    </w:p>
    <w:p w:rsidR="000728F0" w:rsidRPr="00593B0B" w:rsidRDefault="000728F0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5 статьи 7.30.1 КоАП РФ нарушение установленных з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конодательством Российской Федерации и иными нормативными правовыми актами о контрактной системе в сфере закупок требований к содержанию д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кументов, формируемых (составляемых) при осуществлении закупок, к порядку и сроку размещения информации и документов, за исключением случаев,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предусмотренных частями 1, 2 и 9 настоящей статьи, либо </w:t>
      </w:r>
      <w:proofErr w:type="spell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неразмещение</w:t>
      </w:r>
      <w:proofErr w:type="spell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 и документов в нарушение порядка, установленного</w:t>
      </w:r>
      <w:proofErr w:type="gram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Российской Федерации и иными нормативными правовыми актами о контрактной системе в сфере закупок, за исключением случаев, предусмотре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частями 1 и 9 настоящей статьи, влечет предупреждение или наложение административного штрафа на должностных лиц в размере от трех тысяч до д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сяти тысяч рублей.</w:t>
      </w:r>
    </w:p>
    <w:p w:rsidR="000728F0" w:rsidRPr="00593B0B" w:rsidRDefault="000728F0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части 1 статьи 4.5 КоАП РФ </w:t>
      </w:r>
      <w:r w:rsidR="009E7B31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следует, что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давности привлечения к административной ответственности за нарушения, предусмотренные статьей 7.30.1 КоАП РФ, составляет один год со дня совершения административного правонарушения.</w:t>
      </w:r>
    </w:p>
    <w:p w:rsidR="009E7B31" w:rsidRPr="00593B0B" w:rsidRDefault="009E7B31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Датой совершения административного правонарушения является дата размещения в ЕИС </w:t>
      </w:r>
      <w:r w:rsidR="00B21E82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 Заказчика за 2024 год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49A0" w:rsidRPr="00593B0B" w:rsidRDefault="00AB49A0" w:rsidP="00011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по нарушению, квалифицируемому по части 5 статьи 7.30.1 КоАП РФ, выявленному в ходе проведения плановой проверки, по которому срок давности не истек, подлежит передаче уполномоченному должностному лицу администрации муниципального образования Щербиновский муниц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пальный район Краснодарского края для решения вопроса о возбуждении дела об административном правонарушении.</w:t>
      </w:r>
    </w:p>
    <w:p w:rsidR="00EA2114" w:rsidRPr="00593B0B" w:rsidRDefault="00EA2114" w:rsidP="00011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574" w:rsidRPr="00593B0B" w:rsidRDefault="00CD5574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соответствии с частью 1 статьи 30.1 Закона о контрактной системе при условии установления Правительством Российской Федерации минимал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доли закупок заказчик обязан осуществить закупки исходя из минимальной доли закупок и перечня товаров, определенных Правительством Российской Федерации в соответствии с частью 3 статьи 14 Закона о контрактной системе.</w:t>
      </w:r>
    </w:p>
    <w:p w:rsidR="00CD5574" w:rsidRPr="00593B0B" w:rsidRDefault="00CD5574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статьи 30.</w:t>
      </w:r>
      <w:r w:rsidR="00E627D4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1 Закона о контрактной системе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по итогам года заказчик до 1 апреля года, следующего за отчетным составляет 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 об объеме закупок российских товаров, в том числе товаров, поставляемых при выполнении закупаемых работ, оказании закупаемых услуг (далее – Отчет об объеме закупок</w:t>
      </w:r>
      <w:r w:rsidR="001700B9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российских товаров), осуществле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в целях выполнения обязанности, предусмотренных частью 1 настоящей статьи, и размещает Отчет</w:t>
      </w:r>
      <w:proofErr w:type="gram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объеме закупок российских товаров в ЕИС.</w:t>
      </w:r>
    </w:p>
    <w:p w:rsidR="00CD5574" w:rsidRPr="00593B0B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1 части 4 вышеуказанной статьи, Правительством Ро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определяются требования к содержанию и форме отчета, указанного в части 2 настоящей статьи, а также порядок его подготовки и ра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мещения в ЕИС.</w:t>
      </w:r>
    </w:p>
    <w:p w:rsidR="00CD5574" w:rsidRPr="00593B0B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постановлением Правительства Российской Федерации от 3 декабря 2020 года № 2014 «О минимальной обязательной доле закупок российских т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варов и ее достижении заказчиком» (далее – постановление Правительства Ро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№ 2014) утверждены соответствующие требования к с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держанию и форме отчета.</w:t>
      </w:r>
    </w:p>
    <w:p w:rsidR="00CD5574" w:rsidRPr="00593B0B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 постановления Правительства Российской Федерации № 2014 приложением к настоящему постановлению установлена минимальная обязательная доля закупок российских товаров (в том числе тов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ров, поставляемых при выполнении закупаемых работ, оказании закупаемых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услуг) отдельных видов, при осуществлении закупок которых установлены ограничения допуска товаров, происходящих из иностранных государств, опр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деленная в процентном отношении к объему закупок товаров (в том числе т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варов, закупаемых</w:t>
      </w:r>
      <w:proofErr w:type="gram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работ, </w:t>
      </w: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оказании</w:t>
      </w:r>
      <w:proofErr w:type="gram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закупаемых услуг) соответствующего вида, осуществленных заказчиком в отчетном году.</w:t>
      </w:r>
    </w:p>
    <w:p w:rsidR="00CD5574" w:rsidRPr="00593B0B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4 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Положения о требованиях к содержанию и форме отчета об объеме закупок российских товаров, в том числе товаров, п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ставляемых при выполнении закупаемых работ, оказании закупаемых услуг, осуществленных в целях достижения заказчиком минимальной обязательной доли закупок, о требованиях к содержанию обоснования невозможности д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стижения заказчиком минимальной обязательной доли закупок российских т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варов (в том числе товаров, поставляемых при выполнении</w:t>
      </w:r>
      <w:proofErr w:type="gramEnd"/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закупаемых работ, оказании закупаемых услуг) отдельных видов, при осуществлении закупок к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торых установлены ограничения допуска товаров, происходящих из иностра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ных государств, о порядке подготовки и размещения в единой информационной системе в сфере закупок таких отчета и обоснования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постано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лением Правительства Российской Федерации № 2014, заказчик не позднее </w:t>
      </w:r>
      <w:r w:rsidR="00896CBC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1 апреля года, следующего за отчетным подписывает вышеназванный отчет ЭЦП лица, имеющего право действовать от имени</w:t>
      </w:r>
      <w:proofErr w:type="gram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заказчика. </w:t>
      </w:r>
    </w:p>
    <w:p w:rsidR="00CD5574" w:rsidRPr="00593B0B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Отчет об объеме закупок российских товаров за 202</w:t>
      </w:r>
      <w:r w:rsidR="00804E50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 указанием всех необходимых сведений в нем подлежал размещению в ЕИС </w:t>
      </w:r>
      <w:r w:rsidR="00804E50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3 апреля 2023 года (с учето</w:t>
      </w:r>
      <w:r w:rsidR="00804E50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положений статьи 193 ГК РФ),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за 2023 год – не позднее 1 апреля 2024 года</w:t>
      </w:r>
      <w:r w:rsidR="00804E50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Отчет за 2024 год - не позднее </w:t>
      </w:r>
      <w:r w:rsidR="00804E50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 апреля 2025 года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123E8" w:rsidRPr="00593B0B" w:rsidRDefault="000123E8" w:rsidP="0001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При проверке соблюдения Заказчиком требований частей 1 и 2 статьи 30.1 Закона о контрактной системе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пункта 1 постановления Правительства Российской Фед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№ 2014 по выполнению объема закупок российских товаров в проверя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 периоде установлено следующее.</w:t>
      </w:r>
    </w:p>
    <w:p w:rsidR="00EA2114" w:rsidRDefault="000123E8" w:rsidP="0001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информации, полученной из открытой части ЕИС Отчет об об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 закупок российских товаров за 2022 год размещен должностным лицом з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казчика 10 марта 2023 года, Отчет за 2023 год - 26 марта 2024 года, Отчет за 2024 год – 1 апреля 2025 года, то есть с соблюдением срока, установленного ч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стью 2 статьи 30.1 Закона о контрактной системе.</w:t>
      </w:r>
      <w:proofErr w:type="gramEnd"/>
    </w:p>
    <w:p w:rsidR="00593B0B" w:rsidRPr="00593B0B" w:rsidRDefault="00593B0B" w:rsidP="0001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37A" w:rsidRPr="00593B0B" w:rsidRDefault="005420FB" w:rsidP="00432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43237A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проверяемом периоде закупочная деятельность Заказчика осущест</w:t>
      </w:r>
      <w:r w:rsidR="0043237A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3237A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лялась в соответствии </w:t>
      </w:r>
      <w:proofErr w:type="gramStart"/>
      <w:r w:rsidR="0043237A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43237A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3237A" w:rsidRPr="00593B0B" w:rsidRDefault="0043237A" w:rsidP="00432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планом-графиком закупок товаров, работ, услуг на 2022 финансовый год и на плановый период 2023 и 2024 годов (далее - план-график закупок товаров, работ, услуг на 2022 финансовый год); </w:t>
      </w:r>
    </w:p>
    <w:p w:rsidR="0043237A" w:rsidRPr="00593B0B" w:rsidRDefault="0043237A" w:rsidP="00432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планом-графиком закупок товаров, работ, услуг на 2023 финансовый год и на плановый период 2024 и 2025 годов (далее - план-график закупок товаров, работ, услуг на 2023 финансовый год);</w:t>
      </w:r>
    </w:p>
    <w:p w:rsidR="0043237A" w:rsidRPr="00593B0B" w:rsidRDefault="0043237A" w:rsidP="00432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планом-графиком закупок товаров, работ, услуг на 2024 финансовый год и на плановый период 2025 и 2026 годов (далее - план-график закупок товаров, работ, услуг на 2024 финансовый год);</w:t>
      </w:r>
    </w:p>
    <w:p w:rsidR="0043237A" w:rsidRPr="00593B0B" w:rsidRDefault="0043237A" w:rsidP="00432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планом-графиком закупок товаров, работ, услуг на 2025 финансовый год и на плановый период 2026 и 2027 годов (далее - план-график закупок товаров, работ, услуг на 2025 финансовый год).</w:t>
      </w:r>
    </w:p>
    <w:p w:rsidR="0043237A" w:rsidRPr="00593B0B" w:rsidRDefault="0043237A" w:rsidP="00432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1 статьи 16 Закона о контрактной системе закупки, не предусмотренные планами-графиками, не могут быть осуществлены.</w:t>
      </w:r>
    </w:p>
    <w:p w:rsidR="0043237A" w:rsidRPr="00593B0B" w:rsidRDefault="0043237A" w:rsidP="00432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3 статьи 16 Закона о контрактной системе требования к форме планов-графиков, порядок формирования, утверждения и размещения в ЕИС планов-графиков, внесения изменений в такие планы-графики устанавл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ваются Правительством Российской Федерации.</w:t>
      </w:r>
    </w:p>
    <w:p w:rsidR="0043237A" w:rsidRPr="00593B0B" w:rsidRDefault="0043237A" w:rsidP="00432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постановлением Правительства Российской Федерации от 30 сентя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 2019 года № 1279 «О планах-графиках закупок и о признании утратившими силу отдельных решений Правительства Российской Федерации» утверждено </w:t>
      </w:r>
      <w:hyperlink r:id="rId12" w:anchor="/document/72826254/entry/1000" w:history="1">
        <w:r w:rsidRPr="00593B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порядке формирования, утверждения планов-графиков закупок, внесения изменений в такие планы-графики, размещения планов-графиков з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купок в ЕИС, на официальном сайте такой системы в информационно-телекоммуникационной сети «Интернет», об особенностях включения инфо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мации в такие планы-графики и планирования</w:t>
      </w:r>
      <w:proofErr w:type="gram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 заказчиком, осущест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ляющим деятельность на территории иностранного государства, а также о тр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бованиях к форме планов-графиков закупок (далее - Порядок).</w:t>
      </w:r>
    </w:p>
    <w:p w:rsidR="0043237A" w:rsidRPr="00593B0B" w:rsidRDefault="0043237A" w:rsidP="00432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7 статьи 16 Закона о контрактной системе, подпункту «б» пункта 12 Порядка план-график утверждается заказчиком в течение 10 рабочих дней</w:t>
      </w:r>
      <w:r w:rsidRPr="00593B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дня, следующего за днем утверждения плана финансово-хозяйственной деятельности учреждения.</w:t>
      </w:r>
    </w:p>
    <w:p w:rsidR="0043237A" w:rsidRPr="00593B0B" w:rsidRDefault="0043237A" w:rsidP="00432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20 Порядка заказчики и лица, указанные в по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пунктах «е» - «к» пункта 2 Порядка, за исключением случаев, предусмотренных пунктами 25 и 26 Порядка, формируют, утверждают и размещают планы-графики в ЕИС или посредством информационного взаимодействия ЕИС с р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гиональными и муниципальными информационными системами в сфере зак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пок.</w:t>
      </w:r>
    </w:p>
    <w:p w:rsidR="0043237A" w:rsidRPr="00593B0B" w:rsidRDefault="0043237A" w:rsidP="00432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21 Порядка размещение (за исключением случаев, предусмотренных </w:t>
      </w:r>
      <w:hyperlink r:id="rId13" w:history="1">
        <w:r w:rsidRPr="00593B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25</w:t>
        </w:r>
      </w:hyperlink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26 Порядка) плана-графика в ЕИС осущест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ляется автоматически после осуществления контроля в </w:t>
      </w:r>
      <w:hyperlink r:id="rId14" w:history="1">
        <w:r w:rsidRPr="00593B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</w:t>
        </w:r>
      </w:hyperlink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установленном в соответствии с </w:t>
      </w:r>
      <w:hyperlink r:id="rId15" w:history="1">
        <w:r w:rsidRPr="00593B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6 статьи 99</w:t>
        </w:r>
      </w:hyperlink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 контрактной системе, в случае с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ответствия контролируемой информации требованиям </w:t>
      </w:r>
      <w:hyperlink r:id="rId16" w:history="1">
        <w:r w:rsidRPr="00593B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5</w:t>
        </w:r>
      </w:hyperlink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99 Закона о контрактной системе, а также форматно-логической проверки информации, содержащейся в плане-графике, на соответствие</w:t>
      </w:r>
      <w:proofErr w:type="gram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Порядку. План-график, разм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щаемый в ЕИС, должен быть подписан ЭЦП лица, имеющего право действ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от имени заказчика.</w:t>
      </w:r>
    </w:p>
    <w:p w:rsidR="0043237A" w:rsidRPr="00593B0B" w:rsidRDefault="0043237A" w:rsidP="00432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проверке представленных к проверке заверенных копий планов ф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нансово-хозяйственной деятельности Заказчика установлено, что: </w:t>
      </w:r>
    </w:p>
    <w:p w:rsidR="0043237A" w:rsidRPr="00593B0B" w:rsidRDefault="0043237A" w:rsidP="00432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финансово-хозяйственной деятельности</w:t>
      </w:r>
      <w:r w:rsidRPr="00593B0B">
        <w:t xml:space="preserve">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 год и на плановый период 2024 и 2025 годов утвержден 11 января 2023 года;</w:t>
      </w:r>
    </w:p>
    <w:p w:rsidR="0043237A" w:rsidRPr="00593B0B" w:rsidRDefault="0043237A" w:rsidP="00432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финансово-хозяйственной деятельности на 2024 год и на плановый период 2025 и 2026 годов утвержден 11 января 2024 года;</w:t>
      </w:r>
    </w:p>
    <w:p w:rsidR="0043237A" w:rsidRPr="00593B0B" w:rsidRDefault="0043237A" w:rsidP="00432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 финансово-хозяйственной деятельности на 2025 год и на плановый период 2026 и 2027 годов утвержден 27 января 2025 года.</w:t>
      </w:r>
    </w:p>
    <w:p w:rsidR="0043237A" w:rsidRPr="00593B0B" w:rsidRDefault="0043237A" w:rsidP="00432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информации из открытой части ЕИС, план-график закупок </w:t>
      </w: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то-варов</w:t>
      </w:r>
      <w:proofErr w:type="gram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работ, услуг на 2023 финансовый год, план-график закупок товаров, р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бот, услуг на 2024 финансовый год и план-график закупок товаров, работ, услуг на 2025 финансовый год утверждены, соответственно, 16 января 2023 года,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 января 2024 года и 31 января 2025 года.</w:t>
      </w:r>
    </w:p>
    <w:p w:rsidR="0043237A" w:rsidRPr="00593B0B" w:rsidRDefault="0043237A" w:rsidP="00432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утверждение вышеуказанных проверяемых планов-графиков произведено Заказчиком в установленный Законом о контрактной с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стеме срок.</w:t>
      </w:r>
    </w:p>
    <w:p w:rsidR="0043237A" w:rsidRPr="00593B0B" w:rsidRDefault="0043237A" w:rsidP="00432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представленным к проверке реестрам заключенных контрактов всего в проверяемом периоде Заказчиком заключено 1</w:t>
      </w:r>
      <w:r w:rsidR="00672CE2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контракта (договора) на общую сумму 61 706 681,71 руб., в том числе:</w:t>
      </w:r>
    </w:p>
    <w:p w:rsidR="0043237A" w:rsidRPr="00593B0B" w:rsidRDefault="0043237A" w:rsidP="00432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проверяемом периоде 2022 года заключено 9 контрактов (договоров) на сумму 119 170,06 руб. в соответствии с пунктом 4 части 1 статьи 93 Закона о контрактной системе;</w:t>
      </w:r>
    </w:p>
    <w:p w:rsidR="0043237A" w:rsidRPr="00593B0B" w:rsidRDefault="0043237A" w:rsidP="00432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 году заключено </w:t>
      </w:r>
      <w:r w:rsidRPr="00593B0B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55 контрактов (договоров) на сумму 3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93B0B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391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93B0B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621,32 руб.,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48 контрактов (договоров) заключены Заказчиком в соответствии с пун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4 части 1 статьи </w:t>
      </w:r>
      <w:r w:rsidRPr="00593B0B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93 Закона о контрактной системе на сумму 1 282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93B0B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184,30 руб.,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 контрактов (договоров) заключены Заказчиком в соответствии с пунктом 5 части 1 статьи </w:t>
      </w:r>
      <w:r w:rsidRPr="00593B0B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93 Закона о контрактной системе на сумму 1</w:t>
      </w:r>
      <w:proofErr w:type="gramEnd"/>
      <w:r w:rsidRPr="00593B0B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 335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93B0B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979,60 руб.,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 контракт (договор) заключен Заказчиком по итогам проведения электронного аукциона на сумму 773 457,42 руб.; </w:t>
      </w:r>
    </w:p>
    <w:p w:rsidR="0043237A" w:rsidRPr="00593B0B" w:rsidRDefault="0043237A" w:rsidP="00432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заключено 40 </w:t>
      </w:r>
      <w:r w:rsidRPr="00593B0B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контрактов (договоров) на сумму 56 023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93B0B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089,38 руб.,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них 39 контрактов (договоров) заключено Заказчиком в соответствии с пун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4 части 1 статьи 93 Закона о контрактной системе на сумму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881 228,91 руб., 1 контракт (договор) заключен Заказчиком в соответствии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пунктом 25 части 1 статьи 93 Закона о контрактной системе на сумму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55 141</w:t>
      </w:r>
      <w:proofErr w:type="gram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860,47 руб.; </w:t>
      </w:r>
    </w:p>
    <w:p w:rsidR="0043237A" w:rsidRPr="00593B0B" w:rsidRDefault="0043237A" w:rsidP="00432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проверяемом периоде 2025 года заключено </w:t>
      </w:r>
      <w:r w:rsidR="00672CE2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контрактов (договоров) на сумму 2 172 800,95 руб. в соответствии с пунктом 4 части 1 статьи 93 Закона о контрактной системе.</w:t>
      </w:r>
    </w:p>
    <w:p w:rsidR="0043237A" w:rsidRDefault="0043237A" w:rsidP="004323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gramStart"/>
      <w:r w:rsidRPr="00593B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Кроме того, считаем необходимым обратить внимание, что распоряжен</w:t>
      </w:r>
      <w:r w:rsidRPr="00593B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</w:t>
      </w:r>
      <w:r w:rsidRPr="00593B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ем главы администрации (губернатора) Краснодарского края от 28 сентября 2018 года № 255-р «Об утверждении Программы оздоровления государстве</w:t>
      </w:r>
      <w:r w:rsidRPr="00593B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</w:t>
      </w:r>
      <w:r w:rsidRPr="00593B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ных финансов Краснодарского края» (далее - Распоряжение № 255-р) </w:t>
      </w:r>
      <w:r w:rsidRPr="00593B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на 2022 год предусмотрена необходимость осуществления не менее 60 % зак</w:t>
      </w:r>
      <w:r w:rsidRPr="00593B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</w:t>
      </w:r>
      <w:r w:rsidRPr="00593B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пок (на 2023 год - 65 %, 2024 год - 65 %, 2025 год - 65 %) по пункту 4 части 1 статьи 93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 контрактной</w:t>
      </w:r>
      <w:proofErr w:type="gram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системе </w:t>
      </w:r>
      <w:r w:rsidRPr="00593B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посредством региональной информ</w:t>
      </w:r>
      <w:r w:rsidRPr="00593B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ционной системы Краснодарского края, используемой в сфере закупок для обеспечения государственных и муниципальных нужд, на электронных пл</w:t>
      </w:r>
      <w:r w:rsidRPr="00593B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щадках, а также в соответствии с положениями части 12 статьи 93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контрактной системе</w:t>
      </w:r>
      <w:r w:rsidRPr="00593B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В 2023, 2024 годах доля таких закупок, осуществле</w:t>
      </w:r>
      <w:r w:rsidRPr="00593B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</w:t>
      </w:r>
      <w:r w:rsidRPr="00593B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ных Заказчиком, составила 0,00 %.</w:t>
      </w:r>
    </w:p>
    <w:p w:rsidR="00593B0B" w:rsidRPr="00593B0B" w:rsidRDefault="00593B0B" w:rsidP="004323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F4054" w:rsidRPr="00593B0B" w:rsidRDefault="001F4054" w:rsidP="00432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Проверка осуществлялась по документам, представленным Заказчиком, а также на основании информации, размещенной в ЕИС в два этапа.</w:t>
      </w:r>
    </w:p>
    <w:p w:rsidR="001F4054" w:rsidRPr="00593B0B" w:rsidRDefault="001F4054" w:rsidP="0001100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3B0B">
        <w:rPr>
          <w:rFonts w:ascii="Times New Roman" w:eastAsia="Calibri" w:hAnsi="Times New Roman" w:cs="Times New Roman"/>
          <w:sz w:val="28"/>
          <w:szCs w:val="28"/>
        </w:rPr>
        <w:t>По результатам первого этапа плановой проверки, на котором проверке подлежали закупки, находящиеся в стадии определения поставщика (подрядч</w:t>
      </w:r>
      <w:r w:rsidRPr="00593B0B">
        <w:rPr>
          <w:rFonts w:ascii="Times New Roman" w:eastAsia="Calibri" w:hAnsi="Times New Roman" w:cs="Times New Roman"/>
          <w:sz w:val="28"/>
          <w:szCs w:val="28"/>
        </w:rPr>
        <w:t>и</w:t>
      </w:r>
      <w:r w:rsidRPr="00593B0B">
        <w:rPr>
          <w:rFonts w:ascii="Times New Roman" w:eastAsia="Calibri" w:hAnsi="Times New Roman" w:cs="Times New Roman"/>
          <w:sz w:val="28"/>
          <w:szCs w:val="28"/>
        </w:rPr>
        <w:t>ка, исполнителя), комиссией установлено отсутствие у Заказчика таких зак</w:t>
      </w:r>
      <w:r w:rsidRPr="00593B0B">
        <w:rPr>
          <w:rFonts w:ascii="Times New Roman" w:eastAsia="Calibri" w:hAnsi="Times New Roman" w:cs="Times New Roman"/>
          <w:sz w:val="28"/>
          <w:szCs w:val="28"/>
        </w:rPr>
        <w:t>у</w:t>
      </w:r>
      <w:r w:rsidRPr="00593B0B">
        <w:rPr>
          <w:rFonts w:ascii="Times New Roman" w:eastAsia="Calibri" w:hAnsi="Times New Roman" w:cs="Times New Roman"/>
          <w:sz w:val="28"/>
          <w:szCs w:val="28"/>
        </w:rPr>
        <w:t xml:space="preserve">пок. </w:t>
      </w:r>
    </w:p>
    <w:p w:rsidR="001F4054" w:rsidRPr="00593B0B" w:rsidRDefault="001F4054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втором этапе плановой проверки комиссией проводилась проверка в отношении закупок, контракты по которым заключены в проверяемом периоде. </w:t>
      </w:r>
    </w:p>
    <w:p w:rsidR="001F4054" w:rsidRPr="00593B0B" w:rsidRDefault="001F4054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соответствии с положениями главы 3 Закона о контрактной системе заказчик самостоятельно выбирает способ определения поставщика (подрядч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ка, исполнителя).</w:t>
      </w:r>
    </w:p>
    <w:p w:rsidR="001F4054" w:rsidRPr="00593B0B" w:rsidRDefault="001F4054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положениям части 1 статьи 24 Закона о контрактной системе заказчики при осуществлении закупок применяют конкурентные способы определения поставщиков (подрядчиков, исполнителей) или осуществляют з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купки у единственного поставщика (подрядчика, исполнителя).</w:t>
      </w:r>
    </w:p>
    <w:p w:rsidR="001F4054" w:rsidRPr="00593B0B" w:rsidRDefault="001F4054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частью 2 статьи 24 Закона о контрактной с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стеме конкурентными способами определения поставщиков (подрядчиков, и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полнителей) являются конкурсы (открытый конкурс в электронной форме, з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крытый конкурс, закрытый конкурс в электронной форме), аукционы (откр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тый аукцион в электронной форме, закрытый аукцион, закрытый аукцион в электронной форме), запрос котировок в электронной форме.</w:t>
      </w:r>
    </w:p>
    <w:p w:rsidR="001F4054" w:rsidRPr="00593B0B" w:rsidRDefault="001F4054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Закупка у единственного поставщика (подрядчика, исполнителя) может осуществляться заказчиком, в том числе, на основании пункта 4 части 1 статьи 93 Закона о контрактной системе в случае осуществления закупки товара, раб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или услуги на сумму, не превышающую шестисот тысяч рублей, либо з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купки товара на сумму, предусмотренную частью 12 настоящей статьи, если такая закупка осуществляется в электронной форме.</w:t>
      </w:r>
      <w:proofErr w:type="gram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годовой объем закупок, которые заказчик вправе осуществить на основании настоящего пун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та, не должен превышать два миллиона рублей или не должен превышать д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сять процентов совокупного годового объема закупок заказчика и не должен составлять более чем пятьдесят миллионов рублей. </w:t>
      </w:r>
    </w:p>
    <w:p w:rsidR="001F4054" w:rsidRPr="00593B0B" w:rsidRDefault="001F4054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Calibri" w:hAnsi="Times New Roman" w:cs="Times New Roman"/>
          <w:sz w:val="28"/>
          <w:szCs w:val="28"/>
          <w:lang w:eastAsia="ru-RU"/>
        </w:rPr>
        <w:t>В проверяемом периоде закупки товаров, работ или услуг осуществл</w:t>
      </w:r>
      <w:r w:rsidRPr="00593B0B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593B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лись </w:t>
      </w:r>
      <w:r w:rsidR="00C24592" w:rsidRPr="00593B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Заказчиком </w:t>
      </w:r>
      <w:r w:rsidRPr="00593B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помощью проведения </w:t>
      </w:r>
      <w:r w:rsidR="006D2B25" w:rsidRPr="00593B0B">
        <w:rPr>
          <w:rFonts w:ascii="Times New Roman" w:eastAsia="Calibri" w:hAnsi="Times New Roman" w:cs="Times New Roman"/>
          <w:sz w:val="28"/>
          <w:szCs w:val="28"/>
          <w:lang w:eastAsia="ru-RU"/>
        </w:rPr>
        <w:t>открытых конкурсов в электронной форме</w:t>
      </w:r>
      <w:r w:rsidRPr="00593B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C21F86" w:rsidRPr="00593B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электронных аукционов, </w:t>
      </w:r>
      <w:r w:rsidRPr="00593B0B">
        <w:rPr>
          <w:rFonts w:ascii="Times New Roman" w:eastAsia="Calibri" w:hAnsi="Times New Roman" w:cs="Times New Roman"/>
          <w:sz w:val="28"/>
          <w:szCs w:val="28"/>
          <w:lang w:eastAsia="ru-RU"/>
        </w:rPr>
        <w:t>а также у единственного поставщика (подря</w:t>
      </w:r>
      <w:r w:rsidRPr="00593B0B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593B0B">
        <w:rPr>
          <w:rFonts w:ascii="Times New Roman" w:eastAsia="Calibri" w:hAnsi="Times New Roman" w:cs="Times New Roman"/>
          <w:sz w:val="28"/>
          <w:szCs w:val="28"/>
          <w:lang w:eastAsia="ru-RU"/>
        </w:rPr>
        <w:t>чика, исполнителя) в соответствии с пунктом 4 и 5 части 1 статьи 93 Закона о контрактной системе.</w:t>
      </w:r>
    </w:p>
    <w:p w:rsidR="001F4054" w:rsidRPr="00593B0B" w:rsidRDefault="001F4054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представленных Заказчиком реестров контрактов, оплата кот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рых осуществлялась </w:t>
      </w:r>
      <w:r w:rsidR="00165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2022, 2023, 2024 и 2025 год</w:t>
      </w:r>
      <w:r w:rsidR="00165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нарушений в части пр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вышения цены контрактов над установленным Законом</w:t>
      </w:r>
      <w:r w:rsidR="00390C9F"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контрактной системе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допустимым размером не установлено.</w:t>
      </w:r>
    </w:p>
    <w:p w:rsidR="00EA2114" w:rsidRPr="00593B0B" w:rsidRDefault="00DA350C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 При проверке полноты и достоверности, а также срока направления в федеральный орган исполнительной власти, осуществляющий правопримен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тельные функции по казначейскому обслуживанию исполнения бюджетов бюджетной системы Российской Федерации (далее - федеральный орган), и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формации (сведений) и (или) документов, подлежащих включению реестр ко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трактов, заключенных заказчиками, установлено следующее.</w:t>
      </w:r>
    </w:p>
    <w:p w:rsidR="00DA350C" w:rsidRPr="00593B0B" w:rsidRDefault="00DA350C" w:rsidP="00DA3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17 апреля 2023 года между Заказчиком и обществом с ограниченной 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ветственностью «Инновационные технологии» (далее – Поставщик) по резул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татам электронного аукциона (извещение № 0318300018323000021) на основ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протокола подведения итогов определения поставщика (подрядчика, и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полнителя) от 4 апреля 2023 года № 0318300018323000021-2, заключен ко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 № 0318300018323000021 на поставку и монтаж светодиодного кабине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экрана, цена контракта 773 454,42 руб. </w:t>
      </w:r>
      <w:r w:rsidRPr="00593B0B">
        <w:rPr>
          <w:rFonts w:ascii="Times New Roman" w:eastAsia="Calibri" w:hAnsi="Times New Roman" w:cs="Times New Roman"/>
          <w:sz w:val="28"/>
          <w:szCs w:val="28"/>
        </w:rPr>
        <w:t>(реестровый номер 3235800513823000001)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Контракт № 0318300018323000021).</w:t>
      </w:r>
      <w:proofErr w:type="gramEnd"/>
    </w:p>
    <w:p w:rsidR="00DA350C" w:rsidRPr="00593B0B" w:rsidRDefault="00DA350C" w:rsidP="00DA3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Контракта № 0318300018323000021 определены в следующем порядке.</w:t>
      </w:r>
    </w:p>
    <w:p w:rsidR="00DA350C" w:rsidRPr="00593B0B" w:rsidRDefault="00DA350C" w:rsidP="00DA3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обязан:</w:t>
      </w:r>
    </w:p>
    <w:p w:rsidR="00DA350C" w:rsidRPr="00593B0B" w:rsidRDefault="00DA350C" w:rsidP="00DA3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доставить товар Заказчику и осуществить монтаж свет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диодного кабинетного экрана, который осуществляется в соответствии с Пр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ложением № 1 к спецификации, по адресу: </w:t>
      </w:r>
      <w:r w:rsidRPr="00593B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Краснодарский край, Щербиновский район, </w:t>
      </w:r>
      <w:r w:rsidRPr="00593B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село Глафировка, улица Первомайская,56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 25 июня 2023 года (пункт 3.1.1);</w:t>
      </w:r>
    </w:p>
    <w:p w:rsidR="00DA350C" w:rsidRPr="00593B0B" w:rsidRDefault="00DA350C" w:rsidP="00DA3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поставки, не позднее дня фактической поставки товара, сформировать с использованием ЕИС документ о приемке в электронной форме</w:t>
      </w:r>
      <w:r w:rsidRPr="00593B0B">
        <w:rPr>
          <w:sz w:val="28"/>
          <w:szCs w:val="28"/>
        </w:rPr>
        <w:t xml:space="preserve">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(пункт 3.1.2).</w:t>
      </w:r>
    </w:p>
    <w:p w:rsidR="00DA350C" w:rsidRPr="00593B0B" w:rsidRDefault="00DA350C" w:rsidP="00DA3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593B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пунктом 3.6. Заказчик в течение 10 рабочих дней, с </w:t>
      </w:r>
      <w:proofErr w:type="gramStart"/>
      <w:r w:rsidRPr="00593B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даты</w:t>
      </w:r>
      <w:proofErr w:type="gramEnd"/>
      <w:r w:rsidRPr="00593B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следующей за днем поступления документа о приемке в соответствии с пун</w:t>
      </w:r>
      <w:r w:rsidRPr="00593B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593B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том 3.1.2 Контракта № 0318300018323000021 осуществляет </w:t>
      </w:r>
      <w:r w:rsidRPr="00593B0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одно из следующих действий:</w:t>
      </w:r>
    </w:p>
    <w:p w:rsidR="00DA350C" w:rsidRPr="00593B0B" w:rsidRDefault="00DA350C" w:rsidP="00DA3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593B0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а) подписывает усиленной электронной подписью лица, имеющего право действовать от имени Заказчика, и размещает в единой информационной с</w:t>
      </w:r>
      <w:r w:rsidRPr="00593B0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и</w:t>
      </w:r>
      <w:r w:rsidRPr="00593B0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стеме документ о приемке;</w:t>
      </w:r>
    </w:p>
    <w:p w:rsidR="00DA350C" w:rsidRPr="00593B0B" w:rsidRDefault="00DA350C" w:rsidP="00DA3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593B0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б) формирует с использованием единой информационной системы, по</w:t>
      </w:r>
      <w:r w:rsidRPr="00593B0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д</w:t>
      </w:r>
      <w:r w:rsidRPr="00593B0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писывает усиленной электронной подписью лица, имеющего право действовать от имени Заказчика, и размещает в единой информационной системе мотивир</w:t>
      </w:r>
      <w:r w:rsidRPr="00593B0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</w:t>
      </w:r>
      <w:r w:rsidRPr="00593B0B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ванный отказ от подписания документа о приемке с указанием причин такого отказа.</w:t>
      </w:r>
    </w:p>
    <w:p w:rsidR="00DA350C" w:rsidRPr="00593B0B" w:rsidRDefault="00DA350C" w:rsidP="00DA3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Датой поступления Заказчику документа о приемке, подписанного П</w:t>
      </w:r>
      <w:r w:rsidRPr="00593B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593B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ставщиком, считается дата размещения в соответствии с пунктом 3.1.2 Ко</w:t>
      </w:r>
      <w:r w:rsidRPr="00593B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593B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тракта № 0318300018323000021 такого документа в ЕИС в соответствии с час</w:t>
      </w:r>
      <w:r w:rsidRPr="00593B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593B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вой зоной, </w:t>
      </w:r>
      <w:r w:rsidR="004205F3" w:rsidRPr="00593B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которой расположен Заказчик (п</w:t>
      </w:r>
      <w:r w:rsidRPr="00593B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ункт 3.5).</w:t>
      </w:r>
    </w:p>
    <w:p w:rsidR="00DA350C" w:rsidRPr="00593B0B" w:rsidRDefault="00DA350C" w:rsidP="00DA3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Датой приемки поставленного товара считается дата размещения в ЕИС документа о при</w:t>
      </w:r>
      <w:r w:rsidR="004205F3" w:rsidRPr="00593B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емке, подписанного Заказчиком (п</w:t>
      </w:r>
      <w:r w:rsidRPr="00593B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ункт 3.6).</w:t>
      </w:r>
    </w:p>
    <w:p w:rsidR="004205F3" w:rsidRPr="00593B0B" w:rsidRDefault="004205F3" w:rsidP="00DA3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Расчеты между Заказчиком и Поставщиком производятся не позднее 7 рабочих дней </w:t>
      </w:r>
      <w:proofErr w:type="gramStart"/>
      <w:r w:rsidRPr="00593B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593B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Заказчиком документа о приемке, предусмо</w:t>
      </w:r>
      <w:r w:rsidRPr="00593B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593B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ренного частью 7 статьи 94 Закона о контрактной системе (пункт 2.6).</w:t>
      </w:r>
    </w:p>
    <w:p w:rsidR="00DA350C" w:rsidRPr="00593B0B" w:rsidRDefault="00DA350C" w:rsidP="00DA3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6 части 2 статьи 103 Закона о контрактной системе в р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естр контрактов, заключенных заказчиками, подлежит включению информация об объекте закупки, цене контракта и сроке его исполнения.</w:t>
      </w:r>
    </w:p>
    <w:p w:rsidR="00DA350C" w:rsidRPr="00593B0B" w:rsidRDefault="00DA350C" w:rsidP="00DA3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Частью 1 статьи 94 Закона о контрактной системе установлено, что и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полнение контракта включает комплекс мер, реализуемых после заключения контракта путем взаимодействия заказчика с поставщиком (подрядчиком, и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полнителем). </w:t>
      </w:r>
    </w:p>
    <w:p w:rsidR="00DA350C" w:rsidRPr="00593B0B" w:rsidRDefault="00DA350C" w:rsidP="00DA3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числе прочего, к исполнению контракта относится: приемка поставле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товара, выполненной работы (ее результатов), оказанной услуги, пред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смотренных контрактом, включая проведение в соответствии с Законом о ко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трактной системе экспертизы поставленного товара, результатов выполненной работы, оказанной услуги; оплата заказчиком поставленного товара, выполне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ной работы (ее результатов), оказанной услуги.</w:t>
      </w:r>
    </w:p>
    <w:p w:rsidR="00DA350C" w:rsidRPr="00593B0B" w:rsidRDefault="00DA350C" w:rsidP="00DA3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части 1 статьи 2 Закона о контрактной системе законод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тельство Российской Федерации о контрактной системе в сфере закупок осн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вывается, в том числе, на положениях Гражданского кодекса Российской Фед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рации (далее – ГК РФ).</w:t>
      </w:r>
    </w:p>
    <w:p w:rsidR="00DA350C" w:rsidRPr="00593B0B" w:rsidRDefault="00DA350C" w:rsidP="00DA3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Частью 1 статьи 407 ГК РФ установлено, что обязательство прекращается полностью или частично по основаниям, предусмотренным настоящим Коде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сом, другими законами, иными правовыми актами или договором.</w:t>
      </w:r>
    </w:p>
    <w:p w:rsidR="00DA350C" w:rsidRPr="00593B0B" w:rsidRDefault="00DA350C" w:rsidP="00DA3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частью 1 статьи 408 ГК РФ надлежащее исполнение прекращает обязательство.</w:t>
      </w:r>
    </w:p>
    <w:p w:rsidR="00DA350C" w:rsidRPr="00593B0B" w:rsidRDefault="00DA350C" w:rsidP="00DA3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этой связи, с учетом требований статьи 94 Закона, статей 407, 408 ГК РФ, а также условий заключенного Контракта № 0318300018323000021, путем сложения вышеперечисленных сроков установлено, что исполнение Контракта № 0318300018323000021 подлежало завершению (с учетом сроков поставки т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вара, его приемки и оплаты) </w:t>
      </w:r>
      <w:r w:rsidR="004205F3"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 июля 2023 года.</w:t>
      </w:r>
    </w:p>
    <w:p w:rsidR="00DA350C" w:rsidRPr="00593B0B" w:rsidRDefault="00DA350C" w:rsidP="00DA3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Однако </w:t>
      </w:r>
      <w:r w:rsidR="006C1D53"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нарушение требований части 3 статьи 7, пункта 6 части 2 </w:t>
      </w:r>
      <w:r w:rsidR="006C1D53"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статьи 103 Закона о контрактной системе 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информации о заключении Ко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тракта № 0318300018323000021, направленной </w:t>
      </w:r>
      <w:r w:rsidR="004205F3"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Заказчиком 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 апреля 2023 года в федеральный орган, дата окончания его исполнения указана 31 июля 2023 г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да.</w:t>
      </w:r>
    </w:p>
    <w:p w:rsidR="00DA350C" w:rsidRPr="00593B0B" w:rsidRDefault="00DA350C" w:rsidP="00DA3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Учитывая изложенное, имеет место факт направления недостоверной и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формации о сроке исполнения Контракта № 0318300018323000021 при включ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нии 18 апреля 2023 года сведений о нем в реестр контрактов.</w:t>
      </w:r>
    </w:p>
    <w:p w:rsidR="00DA350C" w:rsidRPr="00593B0B" w:rsidRDefault="00DA350C" w:rsidP="00DA3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КоАП РФ предусмотрена административная ответственность за непре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ставление, несвоевременное представление в федеральный орган исполнител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ной власти, орган исполнительной власти субъекта Российской Федерации, о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ган местного самоуправления, уполномоченные на ведение реестра контрактов, заключенных заказчиками, реестра контрактов, содержащего сведения, соста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ляющие государственную тайну, информации (сведений) и (или) документов, подлежащих включению в такие реестры контрактов, если направление, пре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ставление указанных информации (сведений) и (или) документов являются об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зательными в</w:t>
      </w:r>
      <w:proofErr w:type="gramEnd"/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соответствии</w:t>
      </w:r>
      <w:proofErr w:type="gramEnd"/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законодательством Российской Федерации о ко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трактной системе в сфере закупок, или представление, направление недост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верной информации (сведений) и (или) документов, содержащих недостове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593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ную информацию (часть 2 статьи 7.31).</w:t>
      </w:r>
    </w:p>
    <w:p w:rsidR="00DA350C" w:rsidRPr="00593B0B" w:rsidRDefault="00DA350C" w:rsidP="00DA35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593B0B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lastRenderedPageBreak/>
        <w:t>Временем совершения административн</w:t>
      </w:r>
      <w:r w:rsidRPr="00593B0B">
        <w:rPr>
          <w:rFonts w:ascii="Times New Roman" w:eastAsia="Times New Roman" w:hAnsi="Times New Roman" w:cs="Times New Roman"/>
          <w:sz w:val="27"/>
          <w:szCs w:val="27"/>
          <w:lang w:eastAsia="ru-RU"/>
        </w:rPr>
        <w:t>ых</w:t>
      </w:r>
      <w:r w:rsidRPr="00593B0B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правонарушени</w:t>
      </w:r>
      <w:r w:rsidRPr="00593B0B">
        <w:rPr>
          <w:rFonts w:ascii="Times New Roman" w:eastAsia="Times New Roman" w:hAnsi="Times New Roman" w:cs="Times New Roman"/>
          <w:sz w:val="27"/>
          <w:szCs w:val="27"/>
          <w:lang w:eastAsia="ru-RU"/>
        </w:rPr>
        <w:t>й, ответственность за которые предусмотрена частью 2 статьи 7.31 КоАП РФ, в части</w:t>
      </w:r>
      <w:r w:rsidRPr="00593B0B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указания </w:t>
      </w:r>
      <w:r w:rsidRPr="00593B0B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нед</w:t>
      </w:r>
      <w:r w:rsidRPr="00593B0B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о</w:t>
      </w:r>
      <w:r w:rsidRPr="00593B0B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стоверных сведений о сроке исполнения контракта, </w:t>
      </w:r>
      <w:r w:rsidRPr="00593B0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является день фактического исполнения возложенных обязанностей по направлению сведений в федеральный орган.</w:t>
      </w:r>
    </w:p>
    <w:p w:rsidR="00DA350C" w:rsidRPr="00593B0B" w:rsidRDefault="00DA350C" w:rsidP="00DA35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норм части 1 статьи 4.5 КоАП РФ срок давности привлечения к административной ответственности за правонарушения, квалифицируемые в соответствии с частью 2 статьи 7.31 КоАП РФ, составляет один год и начинает исчисляться с момента его совершения.</w:t>
      </w:r>
    </w:p>
    <w:p w:rsidR="00DA350C" w:rsidRPr="00593B0B" w:rsidRDefault="00DA350C" w:rsidP="00DA35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</w:t>
      </w:r>
      <w:r w:rsidRPr="00593B0B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 срок давности привлечения к административной ответственности за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D53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недостоверных сведений о сроке исполнения ко</w:t>
      </w:r>
      <w:r w:rsidR="006C1D53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C1D53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тракта в информации о заключении </w:t>
      </w:r>
      <w:r w:rsidRPr="00593B0B">
        <w:rPr>
          <w:rFonts w:ascii="Times New Roman" w:hAnsi="Times New Roman" w:cs="Times New Roman"/>
          <w:sz w:val="28"/>
          <w:szCs w:val="28"/>
          <w:shd w:val="clear" w:color="auto" w:fill="FFFFFF"/>
        </w:rPr>
        <w:t>Кон</w:t>
      </w:r>
      <w:r w:rsidR="006C1D53" w:rsidRPr="00593B0B">
        <w:rPr>
          <w:rFonts w:ascii="Times New Roman" w:hAnsi="Times New Roman" w:cs="Times New Roman"/>
          <w:sz w:val="28"/>
          <w:szCs w:val="28"/>
          <w:shd w:val="clear" w:color="auto" w:fill="FFFFFF"/>
        </w:rPr>
        <w:t>тракта</w:t>
      </w:r>
      <w:r w:rsidRPr="00593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Pr="00593B0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0318300018323000021</w:t>
      </w:r>
      <w:r w:rsidRPr="00593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93B0B">
        <w:rPr>
          <w:rFonts w:ascii="Times New Roman" w:eastAsia="Calibri" w:hAnsi="Times New Roman" w:cs="Times New Roman"/>
          <w:bCs/>
          <w:sz w:val="28"/>
          <w:szCs w:val="28"/>
        </w:rPr>
        <w:t>истек в апреле 2024 года.</w:t>
      </w:r>
      <w:r w:rsidRPr="00593B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D53" w:rsidRPr="00593B0B" w:rsidRDefault="006C1D53" w:rsidP="00DD4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6 части 1 статьи 24.5 КоАП РФ производство по делу об административном правонарушении не мож</w:t>
      </w:r>
      <w:r w:rsidR="00DD49D5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быть начато,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нач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тое производство подлежит прекращению при истечении срока давности пр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влечения к административной ответственности.</w:t>
      </w:r>
    </w:p>
    <w:p w:rsidR="00EA2114" w:rsidRPr="00593B0B" w:rsidRDefault="00DD49D5" w:rsidP="006C1D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 w:rsidR="006C1D53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нарушения, по которым срок давности истек, не подлежат мерам административного реагирования.</w:t>
      </w:r>
    </w:p>
    <w:p w:rsidR="001B77A1" w:rsidRPr="00593B0B" w:rsidRDefault="001B77A1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При пр</w:t>
      </w:r>
      <w:r w:rsidR="00011755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оверке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соблюдения </w:t>
      </w:r>
      <w:r w:rsidRPr="00593B0B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и иных нормативных правовых актов о контрактной системе в сфере закупок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исполнения контрактов, заключаемых Заказчиком</w:t>
      </w:r>
      <w:r w:rsidR="00011755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 следу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щее.</w:t>
      </w:r>
    </w:p>
    <w:p w:rsidR="001B77A1" w:rsidRPr="00593B0B" w:rsidRDefault="001B77A1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исполнения сторонами обязательств, предусмотренных Контра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F07D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№ 0818500000824004594-1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стороны заключили следующие дополнител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соглашения:</w:t>
      </w:r>
    </w:p>
    <w:p w:rsidR="001B77A1" w:rsidRPr="00593B0B" w:rsidRDefault="001B77A1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 от </w:t>
      </w:r>
      <w:r w:rsidR="009F07D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20 августа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(основание: обращение подрядчика от </w:t>
      </w:r>
      <w:r w:rsidR="009F07D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16 а</w:t>
      </w:r>
      <w:r w:rsidR="009F07D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F07D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густа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№ 10, в связи с возникновением непредвиденных обстоятел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ств, препятствующих исполнению контракта на условиях, установленных з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ключенным контрактом);</w:t>
      </w:r>
    </w:p>
    <w:p w:rsidR="001B77A1" w:rsidRPr="00593B0B" w:rsidRDefault="001B77A1" w:rsidP="00E67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 от </w:t>
      </w:r>
      <w:r w:rsidR="009F07D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07D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(в связи с </w:t>
      </w:r>
      <w:r w:rsidR="00DD49D5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выполнением обязанности </w:t>
      </w:r>
      <w:r w:rsidR="00E67BD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D49D5" w:rsidRPr="00593B0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подрядчика, закрепленной подпунктом 13.4.1 пункта 13.4 раздела 13 Контракта </w:t>
      </w:r>
      <w:r w:rsidR="00E67BDF" w:rsidRPr="00593B0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br/>
      </w:r>
      <w:r w:rsidR="00DD49D5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№ 0818500000824004594-1, а именно заключением договора об оказании усл</w:t>
      </w:r>
      <w:r w:rsidR="00DD49D5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D49D5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 банковского </w:t>
      </w:r>
      <w:r w:rsidR="00E67BD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сопровождения контракта в виде мониторинга расчетов, для выполнения расчетов в рамках заключенного контракта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27A97" w:rsidRPr="00593B0B" w:rsidRDefault="001B77A1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 от </w:t>
      </w:r>
      <w:r w:rsidR="00E67BD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29 октября 2024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27A97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77A1" w:rsidRPr="00593B0B" w:rsidRDefault="00D27A97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 от 22 ноября 2024 года </w:t>
      </w:r>
      <w:r w:rsidR="0027408C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(основание: обращение подрядчика, в связи с возникновением непредвиденных обстоятельств, препятствующих исполнению контракта на условиях, установленных заключенным контрактом)</w:t>
      </w:r>
      <w:r w:rsidR="001B77A1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6034" w:rsidRPr="00593B0B" w:rsidRDefault="00D96034" w:rsidP="00D960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1 статьи 432 ГК РФ существенными являются условия о предмете договора, условия, которые названы в законе или иных правовых 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D96034" w:rsidRPr="00593B0B" w:rsidRDefault="00D96034" w:rsidP="00D960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силу части 2 статьи 767 ГК РФ изменения условий государственного или муниципального контракта, не связанные с обстоятельствами, указанными в пункте 1 настоящей статьи, в одностороннем порядке или по соглашению сторон допускаются в случаях, предусмотренных законом.</w:t>
      </w:r>
    </w:p>
    <w:p w:rsidR="00D96034" w:rsidRPr="00593B0B" w:rsidRDefault="00D96034" w:rsidP="00D960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2 статьи 34 Закона о контрактной системе при заключении и исполнении контракта изменение его существенных условий не допускается, за исключением случаев, предусмотренных настоящим Федерал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законом.</w:t>
      </w:r>
    </w:p>
    <w:p w:rsidR="00011755" w:rsidRPr="00593B0B" w:rsidRDefault="00D96034" w:rsidP="00D960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статьи 95 Закона о контрактной системе установлен закрытый перечень оснований, при наличии которых допускается изменение существе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условий контракта при его исполнении, который не предусматривает во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можности включения условия авансирования, изменения сроков выполнения работ.</w:t>
      </w:r>
    </w:p>
    <w:p w:rsidR="00A66AFF" w:rsidRPr="00593B0B" w:rsidRDefault="00A66AFF" w:rsidP="00D960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преамбуле дополнительного соглашения № 4 от 22 ноября 2024 года указано, что оно заключено с соблюдением Закона о контрактной системе, пункта 12.2 раздела 12 Контракта № 0818500000824004594-1, подпунктов «г», «д» пункта 1 постановления Правительства Российской Федерации от 16 апреля 2022 года № 680 «Об установлении порядка и случаев изменения существенных </w:t>
      </w: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proofErr w:type="gram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хранению объектов культурного наследия» (далее – Постановление № 680), на основании обращения Подрядчика, в связи с внесением изменений в утве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жденную проектно-сметную документацию, а также возникновением непре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виденных обстоятельств, препятствующих исполнению контракта на условиях, установленных заключенным контрактом.</w:t>
      </w:r>
    </w:p>
    <w:p w:rsidR="00D96034" w:rsidRPr="00593B0B" w:rsidRDefault="00D96034" w:rsidP="00D960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на основании Постановления № 680 не могут быть измен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ны существенные условия заключенных в соответствии с Законом</w:t>
      </w:r>
      <w:r w:rsidR="005A6F26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контрак</w:t>
      </w:r>
      <w:r w:rsidR="005A6F26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A6F26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системе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контрактов, не являющихся государственными и муниципальными контрактами (то есть заключенных заказчиками, не являющимися госуда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ственными и муниципальными заказчиками).</w:t>
      </w:r>
    </w:p>
    <w:p w:rsidR="00D96034" w:rsidRPr="00593B0B" w:rsidRDefault="00D96034" w:rsidP="00D960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5 части 1 статьи 3 Закона государственный з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казчик - государственный орган (в том числе орган государственной власти), Государственная корпорация по атомной энергии «</w:t>
      </w:r>
      <w:proofErr w:type="spell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Росатом</w:t>
      </w:r>
      <w:proofErr w:type="spell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Государственная корпорация по космической деятельности «</w:t>
      </w:r>
      <w:proofErr w:type="spell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Роскосмос</w:t>
      </w:r>
      <w:proofErr w:type="spell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публично-правовая компания «Единый заказчик в сфере строительства», орган управления гос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дарственным внебюджетным фондом либо государственное казенное учрежд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ние, действующие от имени Российской Федерации или субъекта Российской Федерации, уполномоченные принимать бюджетные</w:t>
      </w:r>
      <w:proofErr w:type="gram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обязательства в соотве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бюджетным законодательством Российской Федерации от имени Ро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или субъекта Российской Федерации и осуществляющие закупки.</w:t>
      </w:r>
    </w:p>
    <w:p w:rsidR="00D96034" w:rsidRPr="00593B0B" w:rsidRDefault="00D96034" w:rsidP="00D960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6 части 1 статьи 3 Закона муниципальный з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казчик - муниципальный орган или муниципальное казенное учреждение,</w:t>
      </w:r>
      <w:r w:rsidRPr="00593B0B">
        <w:t xml:space="preserve">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ствующие от имени муниципального образования, уполномоченные принимать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бюджетные обязательства в соответствии с бюджетным законодательством Российской Федерации от имени муниципального образования и осуществл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ющие закупки.</w:t>
      </w:r>
    </w:p>
    <w:p w:rsidR="00D96034" w:rsidRPr="00593B0B" w:rsidRDefault="00D96034" w:rsidP="00D960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учреждение не является ни государственным заказч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ком, ни муниципальным заказчиком внесение изменений в существенные усл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 Контракта на основании Постановления № 680 является неправомерным.</w:t>
      </w:r>
    </w:p>
    <w:p w:rsidR="00D96034" w:rsidRPr="00593B0B" w:rsidRDefault="00D96034" w:rsidP="00D960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в соответствии с положениями части 65.1 статьи 112 Закона допускается изменение по соглашению сторон существенных усл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вий любого контракта, заключенного до 1 января 20</w:t>
      </w:r>
      <w:r w:rsidR="00E94867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26 года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при его и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полнении возникли независящие от сторон контракта обстоятельства, влекущие невозможность его исполнения.</w:t>
      </w:r>
    </w:p>
    <w:p w:rsidR="00D96034" w:rsidRPr="00593B0B" w:rsidRDefault="00D96034" w:rsidP="00D960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связи в отношении контрактов, существенные условия которых не могут быть изменены в соответствии с Постановлением № 680 в связи с тем, что они не являются государственными и муниципальными контрактами, м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 быть рассмотрен вопрос об изменении их существенных условий на осн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вании положений части 65.1 статьи 112 Закона.</w:t>
      </w:r>
    </w:p>
    <w:p w:rsidR="00D96034" w:rsidRPr="00593B0B" w:rsidRDefault="00D96034" w:rsidP="00D960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существенные условия контракта, заключенного для обесп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94867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 муниципальных нужд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могут быть изменены в соответствии с положен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 части 65.1 статьи 112 Закона на основании решения местной администр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ции. Однако сведения о принятии такого решения соответствующей админ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94867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страцией к проверке не представлены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6034" w:rsidRPr="00593B0B" w:rsidRDefault="005A6F26" w:rsidP="00E94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считаем необходимым отметить, что в ответ на запрос руководит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комиссии, начальника отдела муниципального контроля администрации м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Щербиновский муниципальный район Краснода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края, руководителя комиссии от 22 сентября 2025 года даны пояснения, согласно которым основание для заключения дополнительного соглашения № 4 от 22 ноября 2024 года - подпункты «г», «д» пункта 1 Постановления № 680 применены в виду не корректного толкования положений Постановления</w:t>
      </w:r>
      <w:proofErr w:type="gram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4867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№ 680. Обращение в письменной форме с предложением об изменении сущ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условий контракта в адрес Заказчика Подрядчиком не направлялось и указано ошибочно в преамбуле дополнительного соглашения № 4 от 22 ноября 2024 года.</w:t>
      </w:r>
    </w:p>
    <w:p w:rsidR="00E94867" w:rsidRPr="00593B0B" w:rsidRDefault="00D40F49" w:rsidP="00E94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соглашение № 4 от 22 ноября 2024 года подписано Д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ректором учреждения.</w:t>
      </w:r>
    </w:p>
    <w:p w:rsidR="00D40F49" w:rsidRPr="00593B0B" w:rsidRDefault="00D40F49" w:rsidP="00E94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1659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Д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 w:rsidR="001659B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наруш</w:t>
      </w:r>
      <w:r w:rsidR="001659BC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части 2 статьи 34, части 1 статьи 95 Закона о контрактной системе и содержат признаки административного правонарушения, предусмотренного частью 4 статьи 7.32 КоАП РФ.</w:t>
      </w:r>
    </w:p>
    <w:p w:rsidR="00E673C1" w:rsidRPr="00593B0B" w:rsidRDefault="00E673C1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норм части 1 статьи 4.5 КоАП РФ следует, что срок давности привл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 к административной ответственности за правонарушения, квалифицир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емые в соответствии с частью 4 статьи 7.32 КоАП РФ, составляет один год и начинает исчисляться с момента его совершения.</w:t>
      </w:r>
    </w:p>
    <w:p w:rsidR="00D40F49" w:rsidRPr="00593B0B" w:rsidRDefault="00D40F49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Временем совершения административных правонарушений, ответстве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ность за которые </w:t>
      </w: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предусмотрена частью </w:t>
      </w:r>
      <w:r w:rsidR="00CD1EC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статьи 7.32 КоАП РФ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proofErr w:type="gram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</w:t>
      </w:r>
      <w:r w:rsidR="00CD1EC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дополнительного соглашения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73C1" w:rsidRPr="00593B0B" w:rsidRDefault="00E673C1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основании вышеизложенного, руководствуясь статьей 99 Закона о контрактной системе, по результатам проверки принято решение направить м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териалы проверки, содержащие признаки административного правонар</w:t>
      </w:r>
      <w:r w:rsidR="00193C77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ушения, предусмотренные частью 4 статьи 7.32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в Управление Федеральной антимонопольной службы по Краснодарскому краю для рассмотрения вопроса о возбуждении дела об административном правонарушении.</w:t>
      </w:r>
    </w:p>
    <w:p w:rsidR="00CD1ECF" w:rsidRPr="00593B0B" w:rsidRDefault="001B77A1" w:rsidP="00CD1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5.4</w:t>
      </w:r>
      <w:r w:rsidR="00593B0B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1EC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D1EC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2 статьи 34 Закона о контрактной системе 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 частью 24 статьи 22 Закона о контрактной системе,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</w:t>
      </w:r>
      <w:proofErr w:type="gramEnd"/>
      <w:r w:rsidR="00CD1EC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цены контракта либо формула цены и максимальное значение цены контракта, установленные заказчиком в извещении об ос</w:t>
      </w:r>
      <w:r w:rsidR="00CD1EC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D1EC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ществлении закупки, документации о закупке (в случае, если настоящим Фед</w:t>
      </w:r>
      <w:r w:rsidR="00CD1EC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D1EC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ральным законом предусмотрена документация о закупке).</w:t>
      </w:r>
    </w:p>
    <w:p w:rsidR="00CD1ECF" w:rsidRPr="00593B0B" w:rsidRDefault="00CD1ECF" w:rsidP="00CD1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случаев заключения контрактов (договоров), в которых отсутствует вышеуказанное обязательное требование Закона о контрактной с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стеме (часть 2 статьи 34) не выявлено.</w:t>
      </w:r>
    </w:p>
    <w:p w:rsidR="00CD1ECF" w:rsidRPr="00593B0B" w:rsidRDefault="00593B0B" w:rsidP="00CD1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5.5</w:t>
      </w:r>
      <w:r w:rsidR="00CD1EC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D1EC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30 августа 2017 года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</w:t>
      </w:r>
      <w:r w:rsidR="00CD1EC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D1EC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нения обязательств заказчиком, поставщиком (подрядчиком, исполнителем)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1EC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Правительства Российской Федерации от 15 мая 2017 года № 570 и признании утратившим силу постановления</w:t>
      </w:r>
      <w:proofErr w:type="gramEnd"/>
      <w:r w:rsidR="00CD1EC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D1EC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CD1EC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D1EC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вительства Российской Федерации от 25 ноября 2013 года № 1063»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1EC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Постановление № 1042, Правила) установлен порядок определения в контракте размера штрафа, начисляемого за ненадлежащее исполнение зака</w:t>
      </w:r>
      <w:r w:rsidR="00CD1EC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D1EC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чиком обязательств, предусмотренных контрактом, за исключением просрочки исполнения обязательств, предусмотренных контрактом и размера штрафа, начисляемого за неисполнение или ненадлежащее исполнение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</w:t>
      </w:r>
      <w:proofErr w:type="gramEnd"/>
      <w:r w:rsidR="00CD1EC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gramStart"/>
      <w:r w:rsidR="00CD1EC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proofErr w:type="gramEnd"/>
      <w:r w:rsidR="00CD1EC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контрактом.</w:t>
      </w:r>
    </w:p>
    <w:p w:rsidR="00CD1ECF" w:rsidRPr="00593B0B" w:rsidRDefault="00CD1ECF" w:rsidP="00CD1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установлен случай не соответствия условиям отве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ственности сторон, установленным Постановлением № 1042, в контракте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 октября 2023 года № 38 на сумму 30 900,00 руб. на поставку товара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(Ноутбук ASUS A416EA 14”Pen7505,4G,SSD128GB,WiFi,BT,Win11), закл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ченного с ИП Масловой А.С., а именно:</w:t>
      </w:r>
    </w:p>
    <w:p w:rsidR="00CD1ECF" w:rsidRPr="00593B0B" w:rsidRDefault="00CD1ECF" w:rsidP="00CD1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9.4 контракта установлено, что в случае неисполнения или не-надлежащего исполнения поставщиком обязательств, предусмотренных кон-трактом, за исключением просрочки исполнения поставщиком обязательств начисляется штраф в размере 5 % от цены контракта, что не соответствует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пункту 3 Правил, согласно которым штраф устанавливается в размере: а) 10 % цены контракта (этапа) в случае, если цена контракта (этапа) не превышает 3 млн. рублей;</w:t>
      </w:r>
      <w:proofErr w:type="gram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5 % цены контракта (этапа) в случае, если цена контракта (эт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па) составляет от 3 млн. рублей до 50 млн. рублей (включительно);</w:t>
      </w:r>
    </w:p>
    <w:p w:rsidR="00CD1ECF" w:rsidRPr="00593B0B" w:rsidRDefault="00CD1ECF" w:rsidP="00CD1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9.6 контракта установлено, что в случае неисполнения или не-надлежащего исполнения Заказчиком обязательств, предусмотренных контра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 за исключением просрочки исполнения Заказчиком обязательств начисл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штраф в размере 5 % от цены контракта, что не соответствует подпункту а) пункта 9 Правил, согласно которым штраф за ненадлежащее исполнение Зака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чиком обязательств устанавливается в размере 1 000,00 рублей, если цена ко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тракта не превышает 3 млн. рублей (включительно). </w:t>
      </w:r>
      <w:proofErr w:type="gramEnd"/>
    </w:p>
    <w:p w:rsidR="00CD1ECF" w:rsidRPr="00593B0B" w:rsidRDefault="00593B0B" w:rsidP="00CD1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5.6</w:t>
      </w:r>
      <w:r w:rsidR="00CD1EC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D1EC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 части 13.1 статьи 34 Закона о контракт-ной системе срок оплаты поставленного то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вара, выполненной работы (ее р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D1EC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зультатов), оказанной услуги, отдельных этапов исполнения контракта, пред</w:t>
      </w:r>
      <w:r w:rsidR="00CD1EC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D1EC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смотренный контрактом, по которым оформление документа о приемке ос</w:t>
      </w:r>
      <w:r w:rsidR="00CD1EC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D1EC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ществляется без использования ЕИС, для заказчиков составляет не более 10 р</w:t>
      </w:r>
      <w:r w:rsidR="00CD1EC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D1EC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бочих дней с даты подписания документа о приемке, предусмотренного частью 7 статьи 94 Закона о</w:t>
      </w:r>
      <w:proofErr w:type="gramEnd"/>
      <w:r w:rsidR="00CD1EC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контрактной системе (за исключением контрактов соде</w:t>
      </w:r>
      <w:r w:rsidR="00CD1EC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D1ECF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жащих сведения, составляющие государственную тайну).</w:t>
      </w:r>
    </w:p>
    <w:p w:rsidR="00CD1ECF" w:rsidRPr="00593B0B" w:rsidRDefault="00CD1ECF" w:rsidP="00CD1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проверке выявлены случаи заключения контрактов, порядок оплаты которых, противоречит вышеуказанным требованиям Закона о контрактной с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стеме, в частности:</w:t>
      </w:r>
    </w:p>
    <w:p w:rsidR="00CD1ECF" w:rsidRPr="00593B0B" w:rsidRDefault="00CD1ECF" w:rsidP="00CD1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8.2 контракта от 16 сентября 2022 года № 249 на сумму 43 999,00 руб. на поставку товара (Ноутбук </w:t>
      </w:r>
      <w:proofErr w:type="spell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Huawei</w:t>
      </w:r>
      <w:proofErr w:type="spell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MateBook</w:t>
      </w:r>
      <w:proofErr w:type="spell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D15 (BoM-WDQ9)(FHD/IPS) AMD </w:t>
      </w:r>
      <w:proofErr w:type="spell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Ryzen</w:t>
      </w:r>
      <w:proofErr w:type="spell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5500U/8192/SSD 256/UMA/Win11/</w:t>
      </w:r>
      <w:proofErr w:type="spell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Mestis</w:t>
      </w:r>
      <w:proofErr w:type="spell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Silver</w:t>
      </w:r>
      <w:proofErr w:type="spell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количестве 1 шт., заключенного с ООО «ДНС Ритейл», установлено, что оплата осуществляется безналичным путем в течение 30 календарных дней на основании</w:t>
      </w:r>
      <w:proofErr w:type="gram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подписанной обеими сторонами товарной накладной, предста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ленной исполнителем;</w:t>
      </w:r>
    </w:p>
    <w:p w:rsidR="00CD1ECF" w:rsidRPr="00593B0B" w:rsidRDefault="00CD1ECF" w:rsidP="00CD1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3.3 контракта от 13 октября 2022 года № б/н на сумму 1 000,00 руб. на выполнение работ по обследованию дымовых и вентиляционных кан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лов, заключенного с ООО «</w:t>
      </w:r>
      <w:proofErr w:type="spell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Спецпожаудит</w:t>
      </w:r>
      <w:proofErr w:type="spell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» установлен порядок оплаты: 100% на основании акта выполненных работ и счета на оплату в течение 30 кале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дарных дней;</w:t>
      </w:r>
    </w:p>
    <w:p w:rsidR="00CD1ECF" w:rsidRPr="00593B0B" w:rsidRDefault="00CD1ECF" w:rsidP="00CD1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3.3 контракта от 12 апреля 2023 года № б/н на сумму 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1 000,00 руб. на поставку товара (тонер HP LJ H1005/1006/1505 65г Булат), з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ключенного с ИП Дей Д.Ю., установлен порядок оплаты – в течение 30 дней после получения товара Заказчиком;</w:t>
      </w:r>
    </w:p>
    <w:p w:rsidR="00CD1ECF" w:rsidRPr="00593B0B" w:rsidRDefault="00CD1ECF" w:rsidP="00CD1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абзацем 3 раздела 2 «Стоимость работ по контракту» контракта от 8 июня 2023 года № 7 на сумму 4 554,00 руб. на выполнение работ по ремонту силов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предохранительного шкафа в МБУК «Глафировский СДК», заключенного с ИП </w:t>
      </w:r>
      <w:proofErr w:type="spell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Предит</w:t>
      </w:r>
      <w:proofErr w:type="spell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Ю.И., установлена оплата за произведенные работы осуществляется в течение 30 дней с момента подписания акта выполненных работ формы КС-2 и КС-3;</w:t>
      </w:r>
      <w:proofErr w:type="gramEnd"/>
    </w:p>
    <w:p w:rsidR="00CD1ECF" w:rsidRPr="00593B0B" w:rsidRDefault="00CD1ECF" w:rsidP="00CD1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пунктом 8.2 контракта от 7 ноября 2023 года № б/н на сумму 3 600,00 руб. на поставку тонера HP LJ P1005/1006/1505 65 Булат, тонер-картридж HP LJ СF 218A NV-</w:t>
      </w:r>
      <w:proofErr w:type="spell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Print</w:t>
      </w:r>
      <w:proofErr w:type="spell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заключенного с ИП Дей Д.Ю., установлена оплата оказанных услуг производится безналичным путем в течение 30 календарных дней на 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новании подписанной обеими сторонами товарной накладной, предоставленной исполнителем;</w:t>
      </w:r>
      <w:proofErr w:type="gramEnd"/>
    </w:p>
    <w:p w:rsidR="00CD1ECF" w:rsidRPr="00593B0B" w:rsidRDefault="00CD1ECF" w:rsidP="00CD1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3.4 контракта от 3 июня 2024 года № б/н на сумму </w:t>
      </w:r>
      <w:r w:rsid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16 000,00 руб. на оказание услуг по выполнению технического обслуживания контрольно-кассовой техники, заключенного с ЗАО «</w:t>
      </w:r>
      <w:proofErr w:type="spell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Торгтехника</w:t>
      </w:r>
      <w:proofErr w:type="spell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срок опл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оказанной услуги должен составлять 30 календарных дней </w:t>
      </w: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proofErr w:type="gram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 о приемке;</w:t>
      </w:r>
    </w:p>
    <w:p w:rsidR="00CD1ECF" w:rsidRPr="00593B0B" w:rsidRDefault="00CD1ECF" w:rsidP="00CD1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2.2 контракта от 4 марта 2025 года № 1-31-СОУТ Е на сумму </w:t>
      </w:r>
      <w:r w:rsid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11 200,00 руб. на оказание услуг по специальной оценке условий труда, закл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ченного с ООО «НПФ Стандарт», установлено, что оплата производится в п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рядке 100% до 31 декабря 2025 года после подписания Заказчиком документов о приемке.</w:t>
      </w:r>
    </w:p>
    <w:p w:rsidR="00CD1ECF" w:rsidRPr="00593B0B" w:rsidRDefault="00CD1ECF" w:rsidP="00CD1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3B0B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.7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Согласно части 1 статьи 23 Закона о контрактной системе идентиф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кационный код закупки (далее - ИКЗ) указывается в плане-графике, извещении об осуществлении закупки, приглашении принять участие в определении п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ставщика (подрядчика, исполнителя), осуществляемым закрытым способом, документации о закупке, в контракте, а также в иных документах, предусмо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ренных Законом о контрактной системе. При этом в информации и документах, подлежащих в соответствии с Законом о контрактной системе размещению в ЕИС, ИКЗ формируется с использованием ЕИС.</w:t>
      </w:r>
    </w:p>
    <w:p w:rsidR="00CD1ECF" w:rsidRPr="00593B0B" w:rsidRDefault="00CD1ECF" w:rsidP="00CD1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нарушение части 1 статьи 23 Закона о контрактной системе, установлено, что следующие контракты Заказчика, заключенные в проверя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 периоде, содержат ИКЗ не соответствующие плану-графику закупок тов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ров, работ, услуг на соответствующий финансовый год, либо не содержат ИКЗ, в частности:</w:t>
      </w:r>
    </w:p>
    <w:p w:rsidR="00CD1ECF" w:rsidRPr="00593B0B" w:rsidRDefault="00CD1ECF" w:rsidP="00CD1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контракт от 8 июня 2023 года № 7 на сумму 4 554,00 руб. на выполнение работ по ремонту силового предохранительного шкафа в МБУК «Глафировский СДК», заключенного с ИП </w:t>
      </w:r>
      <w:proofErr w:type="spell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Предит</w:t>
      </w:r>
      <w:proofErr w:type="spellEnd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Ю.И.(не содержит ИКЗ);</w:t>
      </w:r>
    </w:p>
    <w:p w:rsidR="00CD1ECF" w:rsidRPr="00593B0B" w:rsidRDefault="00CD1ECF" w:rsidP="00CD1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 от 2 октября 2023 года № 38 на сумму 30 900,00 руб. на поста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 товара (Ноутбук ASUS A416EA 14”Pen7505,4G,SSD128GB,WiFi,BT,Win11), заключенного с ИП Масловой А.С. на основании пункта 5 части 1 статьи 93 </w:t>
      </w:r>
      <w:r w:rsidR="00593B0B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 контрактной системе (содержит ИКЗ не соответствующий плану-графику закупок товаров, работ, услуг на 2023 финансовый год);</w:t>
      </w:r>
      <w:proofErr w:type="gramEnd"/>
    </w:p>
    <w:p w:rsidR="00CD1ECF" w:rsidRPr="00593B0B" w:rsidRDefault="00CD1ECF" w:rsidP="00CD1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 от 13 декабря 2023 года № 16 на сумму 4 448,00 руб. на поста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 товара (платочки белые с прошвой), заключенного с ООО «Юность» (не с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 ИКЗ);</w:t>
      </w:r>
    </w:p>
    <w:p w:rsidR="00CD1ECF" w:rsidRPr="00593B0B" w:rsidRDefault="00CD1ECF" w:rsidP="00CD1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контракт от 4 марта 2025 года № 1-31-СОУТ Е на сумму 11 200,00 руб. на оказание услуг по специальной оценке условий труда, заключенного </w:t>
      </w:r>
      <w:r w:rsidR="00593B0B"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ООО «НПФ Стандарт» (не содержит ИКЗ).</w:t>
      </w:r>
    </w:p>
    <w:p w:rsidR="00CD1ECF" w:rsidRPr="00593B0B" w:rsidRDefault="00CD1ECF" w:rsidP="00CD1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 что, указанные в пунктах 5.3 - 5.6 настоящего акта наруш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выявлены в контрактах, заключаемых в соответствии с пунктами 4 и 5 ч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сти 1 статьи 93 Закона о контрактной системе, признаки совершения админ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стративных правонарушений, предусмотренных КоАП РФ, в действиях (бе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93B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действии) должностных лиц Заказчика не усматриваются.</w:t>
      </w:r>
    </w:p>
    <w:p w:rsidR="004A5A18" w:rsidRPr="00593B0B" w:rsidRDefault="004A5A18" w:rsidP="00CD1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054" w:rsidRPr="00593B0B" w:rsidRDefault="001F405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054" w:rsidRPr="00593B0B" w:rsidRDefault="001F405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574" w:rsidRPr="00593B0B" w:rsidRDefault="00CD5574" w:rsidP="0001100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93B0B">
        <w:rPr>
          <w:rFonts w:ascii="Times New Roman" w:eastAsia="Calibri" w:hAnsi="Times New Roman" w:cs="Times New Roman"/>
          <w:sz w:val="28"/>
          <w:szCs w:val="28"/>
          <w:lang w:eastAsia="ar-SA"/>
        </w:rPr>
        <w:t>Руководитель комиссии</w:t>
      </w:r>
    </w:p>
    <w:p w:rsidR="00CD5574" w:rsidRPr="00593B0B" w:rsidRDefault="00CD5574" w:rsidP="0001100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93B0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Начальник отдела </w:t>
      </w:r>
      <w:r w:rsidRPr="00593B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контроля </w:t>
      </w:r>
    </w:p>
    <w:p w:rsidR="00355E7A" w:rsidRPr="00593B0B" w:rsidRDefault="00CD5574" w:rsidP="0001100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93B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муниципального образования </w:t>
      </w:r>
    </w:p>
    <w:p w:rsidR="00355E7A" w:rsidRPr="00593B0B" w:rsidRDefault="00355E7A" w:rsidP="0001100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93B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Щербиновский муниципальный район </w:t>
      </w:r>
    </w:p>
    <w:p w:rsidR="00896CBC" w:rsidRPr="00593B0B" w:rsidRDefault="00355E7A" w:rsidP="0001100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93B0B">
        <w:rPr>
          <w:rFonts w:ascii="Times New Roman" w:eastAsia="Calibri" w:hAnsi="Times New Roman" w:cs="Times New Roman"/>
          <w:sz w:val="28"/>
          <w:szCs w:val="28"/>
          <w:lang w:eastAsia="ar-SA"/>
        </w:rPr>
        <w:t>Краснодарского края</w:t>
      </w:r>
      <w:r w:rsidR="00CD5574" w:rsidRPr="00593B0B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CD5574" w:rsidRPr="00593B0B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CD5574" w:rsidRPr="00593B0B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       </w:t>
      </w:r>
      <w:r w:rsidRPr="00593B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</w:t>
      </w:r>
      <w:r w:rsidR="00CD5574" w:rsidRPr="00593B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Е.С. Белая</w:t>
      </w:r>
    </w:p>
    <w:p w:rsidR="001F4054" w:rsidRPr="00593B0B" w:rsidRDefault="001F4054" w:rsidP="0001100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F4054" w:rsidRPr="00593B0B" w:rsidRDefault="001F4054" w:rsidP="0001100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4187D" w:rsidRPr="00593B0B" w:rsidRDefault="00CD5574" w:rsidP="000110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593B0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Главный специалист </w:t>
      </w:r>
    </w:p>
    <w:p w:rsidR="00CD5574" w:rsidRPr="00593B0B" w:rsidRDefault="00CD5574" w:rsidP="0001100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93B0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отдела</w:t>
      </w:r>
      <w:r w:rsidR="0094187D" w:rsidRPr="00593B0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593B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контроля </w:t>
      </w:r>
    </w:p>
    <w:p w:rsidR="0094187D" w:rsidRPr="00593B0B" w:rsidRDefault="00CD5574" w:rsidP="0001100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93B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муниципального образования </w:t>
      </w:r>
    </w:p>
    <w:p w:rsidR="0094187D" w:rsidRPr="00593B0B" w:rsidRDefault="0094187D" w:rsidP="0001100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93B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Щербиновский муниципальный район </w:t>
      </w:r>
    </w:p>
    <w:p w:rsidR="005C16EF" w:rsidRPr="00593B0B" w:rsidRDefault="0094187D" w:rsidP="0001100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93B0B">
        <w:rPr>
          <w:rFonts w:ascii="Times New Roman" w:eastAsia="Calibri" w:hAnsi="Times New Roman" w:cs="Times New Roman"/>
          <w:sz w:val="28"/>
          <w:szCs w:val="28"/>
          <w:lang w:eastAsia="ar-SA"/>
        </w:rPr>
        <w:t>Краснодарского края</w:t>
      </w:r>
      <w:r w:rsidR="00CD5574" w:rsidRPr="00593B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</w:t>
      </w:r>
      <w:r w:rsidR="003C0E88" w:rsidRPr="00593B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</w:t>
      </w:r>
      <w:r w:rsidR="00CD5574" w:rsidRPr="00593B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</w:t>
      </w:r>
      <w:r w:rsidRPr="00593B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</w:t>
      </w:r>
      <w:r w:rsidR="00CD5574" w:rsidRPr="00593B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И.В. Федорова</w:t>
      </w:r>
    </w:p>
    <w:sectPr w:rsidR="005C16EF" w:rsidRPr="00593B0B" w:rsidSect="00896CBC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AED" w:rsidRDefault="000A2AED">
      <w:pPr>
        <w:spacing w:after="0" w:line="240" w:lineRule="auto"/>
      </w:pPr>
      <w:r>
        <w:separator/>
      </w:r>
    </w:p>
  </w:endnote>
  <w:endnote w:type="continuationSeparator" w:id="0">
    <w:p w:rsidR="000A2AED" w:rsidRDefault="000A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AED" w:rsidRDefault="000A2AED">
      <w:pPr>
        <w:spacing w:after="0" w:line="240" w:lineRule="auto"/>
      </w:pPr>
      <w:r>
        <w:separator/>
      </w:r>
    </w:p>
  </w:footnote>
  <w:footnote w:type="continuationSeparator" w:id="0">
    <w:p w:rsidR="000A2AED" w:rsidRDefault="000A2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96625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0A2AED" w:rsidRPr="00942C86" w:rsidRDefault="000A2AED" w:rsidP="00BF6AA7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40494E">
          <w:rPr>
            <w:rFonts w:ascii="Times New Roman" w:hAnsi="Times New Roman"/>
            <w:sz w:val="28"/>
            <w:szCs w:val="28"/>
          </w:rPr>
          <w:fldChar w:fldCharType="begin"/>
        </w:r>
        <w:r w:rsidRPr="0040494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0494E">
          <w:rPr>
            <w:rFonts w:ascii="Times New Roman" w:hAnsi="Times New Roman"/>
            <w:sz w:val="28"/>
            <w:szCs w:val="28"/>
          </w:rPr>
          <w:fldChar w:fldCharType="separate"/>
        </w:r>
        <w:r w:rsidR="006B6286">
          <w:rPr>
            <w:rFonts w:ascii="Times New Roman" w:hAnsi="Times New Roman"/>
            <w:noProof/>
            <w:sz w:val="28"/>
            <w:szCs w:val="28"/>
          </w:rPr>
          <w:t>7</w:t>
        </w:r>
        <w:r w:rsidRPr="0040494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C06"/>
    <w:multiLevelType w:val="hybridMultilevel"/>
    <w:tmpl w:val="E8CEA92E"/>
    <w:lvl w:ilvl="0" w:tplc="837A85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3B458C"/>
    <w:multiLevelType w:val="hybridMultilevel"/>
    <w:tmpl w:val="2B582C36"/>
    <w:lvl w:ilvl="0" w:tplc="8D6A92D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D04EF3"/>
    <w:multiLevelType w:val="multilevel"/>
    <w:tmpl w:val="E6B44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A7115A8"/>
    <w:multiLevelType w:val="hybridMultilevel"/>
    <w:tmpl w:val="0234E258"/>
    <w:lvl w:ilvl="0" w:tplc="566A7F74">
      <w:start w:val="1"/>
      <w:numFmt w:val="decimal"/>
      <w:lvlText w:val="%1)"/>
      <w:lvlJc w:val="left"/>
      <w:pPr>
        <w:ind w:left="1909" w:hanging="120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D63B63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84791A"/>
    <w:multiLevelType w:val="hybridMultilevel"/>
    <w:tmpl w:val="4DF2992A"/>
    <w:lvl w:ilvl="0" w:tplc="C3342434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37C63BE"/>
    <w:multiLevelType w:val="hybridMultilevel"/>
    <w:tmpl w:val="1B70F3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2D4E95"/>
    <w:multiLevelType w:val="hybridMultilevel"/>
    <w:tmpl w:val="1528F0D0"/>
    <w:lvl w:ilvl="0" w:tplc="703C34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A2D694E"/>
    <w:multiLevelType w:val="hybridMultilevel"/>
    <w:tmpl w:val="DB363A30"/>
    <w:lvl w:ilvl="0" w:tplc="2320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E5A2202"/>
    <w:multiLevelType w:val="singleLevel"/>
    <w:tmpl w:val="7A241F72"/>
    <w:lvl w:ilvl="0">
      <w:start w:val="1"/>
      <w:numFmt w:val="decimal"/>
      <w:lvlText w:val="%1."/>
      <w:legacy w:legacy="1" w:legacySpace="0" w:legacyIndent="282"/>
      <w:lvlJc w:val="left"/>
      <w:rPr>
        <w:rFonts w:ascii="Times New Roman" w:eastAsia="Times New Roman" w:hAnsi="Times New Roman" w:cs="Times New Roman"/>
      </w:rPr>
    </w:lvl>
  </w:abstractNum>
  <w:abstractNum w:abstractNumId="10">
    <w:nsid w:val="52E30D10"/>
    <w:multiLevelType w:val="hybridMultilevel"/>
    <w:tmpl w:val="1A4AF1A8"/>
    <w:lvl w:ilvl="0" w:tplc="317CD72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B256C6"/>
    <w:multiLevelType w:val="hybridMultilevel"/>
    <w:tmpl w:val="BD16A082"/>
    <w:lvl w:ilvl="0" w:tplc="48D6BD7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217D85"/>
    <w:multiLevelType w:val="multilevel"/>
    <w:tmpl w:val="207461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5DF36FAA"/>
    <w:multiLevelType w:val="hybridMultilevel"/>
    <w:tmpl w:val="F2F8AD8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5D1147"/>
    <w:multiLevelType w:val="hybridMultilevel"/>
    <w:tmpl w:val="84DC51A0"/>
    <w:lvl w:ilvl="0" w:tplc="9376A0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29836D8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CC4F86"/>
    <w:multiLevelType w:val="hybridMultilevel"/>
    <w:tmpl w:val="EFA883A8"/>
    <w:lvl w:ilvl="0" w:tplc="74B0DF3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647C34A5"/>
    <w:multiLevelType w:val="hybridMultilevel"/>
    <w:tmpl w:val="950EA2BE"/>
    <w:lvl w:ilvl="0" w:tplc="EFB211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48804A7"/>
    <w:multiLevelType w:val="hybridMultilevel"/>
    <w:tmpl w:val="AA26F0C2"/>
    <w:lvl w:ilvl="0" w:tplc="F3E680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75616BD"/>
    <w:multiLevelType w:val="hybridMultilevel"/>
    <w:tmpl w:val="CEBED8FA"/>
    <w:lvl w:ilvl="0" w:tplc="0CF68F8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83B6F43"/>
    <w:multiLevelType w:val="hybridMultilevel"/>
    <w:tmpl w:val="7DA49E20"/>
    <w:lvl w:ilvl="0" w:tplc="0B900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EF7901"/>
    <w:multiLevelType w:val="hybridMultilevel"/>
    <w:tmpl w:val="EDA8F198"/>
    <w:lvl w:ilvl="0" w:tplc="793672B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9C15169"/>
    <w:multiLevelType w:val="hybridMultilevel"/>
    <w:tmpl w:val="CEF4FF1E"/>
    <w:lvl w:ilvl="0" w:tplc="E0300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2B55CFB"/>
    <w:multiLevelType w:val="hybridMultilevel"/>
    <w:tmpl w:val="666004D0"/>
    <w:lvl w:ilvl="0" w:tplc="6698618A">
      <w:start w:val="3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744C5AA8"/>
    <w:multiLevelType w:val="hybridMultilevel"/>
    <w:tmpl w:val="BD1AFE1A"/>
    <w:lvl w:ilvl="0" w:tplc="CD1C3F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ABA09A5"/>
    <w:multiLevelType w:val="hybridMultilevel"/>
    <w:tmpl w:val="FBAA3A9A"/>
    <w:lvl w:ilvl="0" w:tplc="82DCD1A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CCA1429"/>
    <w:multiLevelType w:val="hybridMultilevel"/>
    <w:tmpl w:val="B44A2A2E"/>
    <w:lvl w:ilvl="0" w:tplc="CE74C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F5D70A5"/>
    <w:multiLevelType w:val="hybridMultilevel"/>
    <w:tmpl w:val="7BB664EE"/>
    <w:lvl w:ilvl="0" w:tplc="C85E6A0A">
      <w:start w:val="4"/>
      <w:numFmt w:val="decimal"/>
      <w:lvlText w:val="%1."/>
      <w:lvlJc w:val="left"/>
      <w:pPr>
        <w:ind w:left="1429" w:hanging="360"/>
      </w:pPr>
      <w:rPr>
        <w:rFonts w:eastAsiaTheme="minorEastAsia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9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0"/>
  </w:num>
  <w:num w:numId="8">
    <w:abstractNumId w:val="2"/>
  </w:num>
  <w:num w:numId="9">
    <w:abstractNumId w:val="27"/>
  </w:num>
  <w:num w:numId="10">
    <w:abstractNumId w:val="23"/>
  </w:num>
  <w:num w:numId="11">
    <w:abstractNumId w:val="17"/>
  </w:num>
  <w:num w:numId="12">
    <w:abstractNumId w:val="1"/>
  </w:num>
  <w:num w:numId="13">
    <w:abstractNumId w:val="5"/>
  </w:num>
  <w:num w:numId="14">
    <w:abstractNumId w:val="19"/>
  </w:num>
  <w:num w:numId="15">
    <w:abstractNumId w:val="18"/>
  </w:num>
  <w:num w:numId="16">
    <w:abstractNumId w:val="14"/>
  </w:num>
  <w:num w:numId="17">
    <w:abstractNumId w:val="16"/>
  </w:num>
  <w:num w:numId="18">
    <w:abstractNumId w:val="12"/>
  </w:num>
  <w:num w:numId="19">
    <w:abstractNumId w:val="21"/>
  </w:num>
  <w:num w:numId="20">
    <w:abstractNumId w:val="11"/>
  </w:num>
  <w:num w:numId="21">
    <w:abstractNumId w:val="10"/>
  </w:num>
  <w:num w:numId="22">
    <w:abstractNumId w:val="4"/>
  </w:num>
  <w:num w:numId="23">
    <w:abstractNumId w:val="26"/>
  </w:num>
  <w:num w:numId="24">
    <w:abstractNumId w:val="15"/>
  </w:num>
  <w:num w:numId="25">
    <w:abstractNumId w:val="24"/>
  </w:num>
  <w:num w:numId="26">
    <w:abstractNumId w:val="8"/>
  </w:num>
  <w:num w:numId="27">
    <w:abstractNumId w:val="7"/>
  </w:num>
  <w:num w:numId="28">
    <w:abstractNumId w:val="22"/>
  </w:num>
  <w:num w:numId="29">
    <w:abstractNumId w:val="20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74"/>
    <w:rsid w:val="00000C6A"/>
    <w:rsid w:val="00011000"/>
    <w:rsid w:val="00011755"/>
    <w:rsid w:val="000123E8"/>
    <w:rsid w:val="00016AB6"/>
    <w:rsid w:val="000233F3"/>
    <w:rsid w:val="000255B0"/>
    <w:rsid w:val="00052631"/>
    <w:rsid w:val="00053C92"/>
    <w:rsid w:val="00062A0D"/>
    <w:rsid w:val="00065E70"/>
    <w:rsid w:val="0007218E"/>
    <w:rsid w:val="000728F0"/>
    <w:rsid w:val="00075244"/>
    <w:rsid w:val="000755C9"/>
    <w:rsid w:val="00076A75"/>
    <w:rsid w:val="00077067"/>
    <w:rsid w:val="000817E0"/>
    <w:rsid w:val="00084457"/>
    <w:rsid w:val="00087563"/>
    <w:rsid w:val="0009104B"/>
    <w:rsid w:val="00093786"/>
    <w:rsid w:val="00094BA6"/>
    <w:rsid w:val="00095C47"/>
    <w:rsid w:val="0009797D"/>
    <w:rsid w:val="000A2AED"/>
    <w:rsid w:val="000A3A90"/>
    <w:rsid w:val="000A507B"/>
    <w:rsid w:val="000B46A1"/>
    <w:rsid w:val="000C4441"/>
    <w:rsid w:val="000C4BF1"/>
    <w:rsid w:val="000D3E9C"/>
    <w:rsid w:val="000D4C5B"/>
    <w:rsid w:val="000D5C25"/>
    <w:rsid w:val="000E0F11"/>
    <w:rsid w:val="000E281D"/>
    <w:rsid w:val="000E282F"/>
    <w:rsid w:val="000E33C7"/>
    <w:rsid w:val="000E47FB"/>
    <w:rsid w:val="000F7AF6"/>
    <w:rsid w:val="001043C9"/>
    <w:rsid w:val="0011238D"/>
    <w:rsid w:val="00116BD5"/>
    <w:rsid w:val="00117EF5"/>
    <w:rsid w:val="0012559D"/>
    <w:rsid w:val="00126CBF"/>
    <w:rsid w:val="00136667"/>
    <w:rsid w:val="00140C71"/>
    <w:rsid w:val="00141C09"/>
    <w:rsid w:val="001472EA"/>
    <w:rsid w:val="00151F06"/>
    <w:rsid w:val="001549F7"/>
    <w:rsid w:val="001608C3"/>
    <w:rsid w:val="001659BC"/>
    <w:rsid w:val="00166932"/>
    <w:rsid w:val="001700B9"/>
    <w:rsid w:val="0017136B"/>
    <w:rsid w:val="00181698"/>
    <w:rsid w:val="0018304F"/>
    <w:rsid w:val="00186C0F"/>
    <w:rsid w:val="00187EB3"/>
    <w:rsid w:val="00192A80"/>
    <w:rsid w:val="00193C77"/>
    <w:rsid w:val="001A02B6"/>
    <w:rsid w:val="001A7D3F"/>
    <w:rsid w:val="001B1A2C"/>
    <w:rsid w:val="001B5F16"/>
    <w:rsid w:val="001B77A1"/>
    <w:rsid w:val="001B7D46"/>
    <w:rsid w:val="001B7DAD"/>
    <w:rsid w:val="001C2286"/>
    <w:rsid w:val="001D3236"/>
    <w:rsid w:val="001D371E"/>
    <w:rsid w:val="001D57DF"/>
    <w:rsid w:val="001D6561"/>
    <w:rsid w:val="001D6E23"/>
    <w:rsid w:val="001F4054"/>
    <w:rsid w:val="00207264"/>
    <w:rsid w:val="0020727D"/>
    <w:rsid w:val="00210189"/>
    <w:rsid w:val="00211DBA"/>
    <w:rsid w:val="0021204C"/>
    <w:rsid w:val="00215C4C"/>
    <w:rsid w:val="002170C7"/>
    <w:rsid w:val="00217F0D"/>
    <w:rsid w:val="00220B2B"/>
    <w:rsid w:val="002279FE"/>
    <w:rsid w:val="002301B8"/>
    <w:rsid w:val="002379E5"/>
    <w:rsid w:val="00241DB0"/>
    <w:rsid w:val="00244A02"/>
    <w:rsid w:val="002535ED"/>
    <w:rsid w:val="00263367"/>
    <w:rsid w:val="00263797"/>
    <w:rsid w:val="0027408C"/>
    <w:rsid w:val="002825E4"/>
    <w:rsid w:val="00282BFF"/>
    <w:rsid w:val="0028641F"/>
    <w:rsid w:val="002B039B"/>
    <w:rsid w:val="002B1300"/>
    <w:rsid w:val="002C5B2F"/>
    <w:rsid w:val="002D4872"/>
    <w:rsid w:val="002E5954"/>
    <w:rsid w:val="00312F60"/>
    <w:rsid w:val="00316C0E"/>
    <w:rsid w:val="0032083D"/>
    <w:rsid w:val="003245A7"/>
    <w:rsid w:val="00336DEE"/>
    <w:rsid w:val="003371DF"/>
    <w:rsid w:val="00340884"/>
    <w:rsid w:val="00343A5D"/>
    <w:rsid w:val="00355E7A"/>
    <w:rsid w:val="00370405"/>
    <w:rsid w:val="003710BC"/>
    <w:rsid w:val="00375B89"/>
    <w:rsid w:val="00376F9B"/>
    <w:rsid w:val="00381F2F"/>
    <w:rsid w:val="00385C58"/>
    <w:rsid w:val="00390C9F"/>
    <w:rsid w:val="003A2BA4"/>
    <w:rsid w:val="003A453A"/>
    <w:rsid w:val="003B03DD"/>
    <w:rsid w:val="003B1764"/>
    <w:rsid w:val="003B2674"/>
    <w:rsid w:val="003C0E88"/>
    <w:rsid w:val="003C3A54"/>
    <w:rsid w:val="003D2BC0"/>
    <w:rsid w:val="003D7812"/>
    <w:rsid w:val="003E6CD5"/>
    <w:rsid w:val="004172CB"/>
    <w:rsid w:val="00417FEB"/>
    <w:rsid w:val="004205F3"/>
    <w:rsid w:val="00420EEA"/>
    <w:rsid w:val="00426B37"/>
    <w:rsid w:val="0043237A"/>
    <w:rsid w:val="00432832"/>
    <w:rsid w:val="00432CD4"/>
    <w:rsid w:val="00436DC9"/>
    <w:rsid w:val="00444077"/>
    <w:rsid w:val="004451F0"/>
    <w:rsid w:val="004462AD"/>
    <w:rsid w:val="00446EAE"/>
    <w:rsid w:val="00454A8F"/>
    <w:rsid w:val="004652CB"/>
    <w:rsid w:val="00466B13"/>
    <w:rsid w:val="00471100"/>
    <w:rsid w:val="0048696C"/>
    <w:rsid w:val="004948A3"/>
    <w:rsid w:val="004A5A18"/>
    <w:rsid w:val="004A5B04"/>
    <w:rsid w:val="004B07E1"/>
    <w:rsid w:val="004B0F39"/>
    <w:rsid w:val="004B31F0"/>
    <w:rsid w:val="004B5903"/>
    <w:rsid w:val="004B64D2"/>
    <w:rsid w:val="004C0D94"/>
    <w:rsid w:val="004C5A9B"/>
    <w:rsid w:val="004C7A31"/>
    <w:rsid w:val="004D0967"/>
    <w:rsid w:val="004D5579"/>
    <w:rsid w:val="004E7DD0"/>
    <w:rsid w:val="00507F6C"/>
    <w:rsid w:val="00512814"/>
    <w:rsid w:val="005178AA"/>
    <w:rsid w:val="005235ED"/>
    <w:rsid w:val="00526994"/>
    <w:rsid w:val="0053392A"/>
    <w:rsid w:val="005420FB"/>
    <w:rsid w:val="00544BD6"/>
    <w:rsid w:val="0055089E"/>
    <w:rsid w:val="00551572"/>
    <w:rsid w:val="0055162C"/>
    <w:rsid w:val="0055497E"/>
    <w:rsid w:val="0055558C"/>
    <w:rsid w:val="00555BD3"/>
    <w:rsid w:val="00571400"/>
    <w:rsid w:val="0057180F"/>
    <w:rsid w:val="005728C1"/>
    <w:rsid w:val="00573BBE"/>
    <w:rsid w:val="00577C24"/>
    <w:rsid w:val="00593B0B"/>
    <w:rsid w:val="005A647E"/>
    <w:rsid w:val="005A6F26"/>
    <w:rsid w:val="005A7B6F"/>
    <w:rsid w:val="005B191C"/>
    <w:rsid w:val="005B2C61"/>
    <w:rsid w:val="005C16EF"/>
    <w:rsid w:val="005D0972"/>
    <w:rsid w:val="005F0933"/>
    <w:rsid w:val="005F0E0F"/>
    <w:rsid w:val="005F7001"/>
    <w:rsid w:val="006014FC"/>
    <w:rsid w:val="00601CC3"/>
    <w:rsid w:val="00603647"/>
    <w:rsid w:val="00605559"/>
    <w:rsid w:val="00606968"/>
    <w:rsid w:val="00606DA9"/>
    <w:rsid w:val="00625D59"/>
    <w:rsid w:val="0063027D"/>
    <w:rsid w:val="00636CD6"/>
    <w:rsid w:val="0064269D"/>
    <w:rsid w:val="00647406"/>
    <w:rsid w:val="006555B9"/>
    <w:rsid w:val="00662ABA"/>
    <w:rsid w:val="00672CE2"/>
    <w:rsid w:val="00675C35"/>
    <w:rsid w:val="006852D0"/>
    <w:rsid w:val="00686944"/>
    <w:rsid w:val="0069227D"/>
    <w:rsid w:val="00695FFF"/>
    <w:rsid w:val="006B6286"/>
    <w:rsid w:val="006C1D53"/>
    <w:rsid w:val="006C43FC"/>
    <w:rsid w:val="006C6CE5"/>
    <w:rsid w:val="006C76B4"/>
    <w:rsid w:val="006D1072"/>
    <w:rsid w:val="006D2B25"/>
    <w:rsid w:val="006D3903"/>
    <w:rsid w:val="006D6589"/>
    <w:rsid w:val="006E3011"/>
    <w:rsid w:val="006F195C"/>
    <w:rsid w:val="006F6DA0"/>
    <w:rsid w:val="00706DAA"/>
    <w:rsid w:val="007155EC"/>
    <w:rsid w:val="00715B37"/>
    <w:rsid w:val="007217C9"/>
    <w:rsid w:val="00732F83"/>
    <w:rsid w:val="00746859"/>
    <w:rsid w:val="00760984"/>
    <w:rsid w:val="00760B1F"/>
    <w:rsid w:val="0076521D"/>
    <w:rsid w:val="00770BAC"/>
    <w:rsid w:val="00771392"/>
    <w:rsid w:val="007762DD"/>
    <w:rsid w:val="00784E89"/>
    <w:rsid w:val="00795D82"/>
    <w:rsid w:val="00797988"/>
    <w:rsid w:val="007E07C7"/>
    <w:rsid w:val="007E2ED1"/>
    <w:rsid w:val="007F1A0B"/>
    <w:rsid w:val="008028CC"/>
    <w:rsid w:val="00804131"/>
    <w:rsid w:val="00804E41"/>
    <w:rsid w:val="00804E50"/>
    <w:rsid w:val="008052F7"/>
    <w:rsid w:val="00813CC5"/>
    <w:rsid w:val="00813F9A"/>
    <w:rsid w:val="00822325"/>
    <w:rsid w:val="00826D27"/>
    <w:rsid w:val="00844A29"/>
    <w:rsid w:val="008536FE"/>
    <w:rsid w:val="00857ECF"/>
    <w:rsid w:val="008705EC"/>
    <w:rsid w:val="00882003"/>
    <w:rsid w:val="00884B4C"/>
    <w:rsid w:val="0089035D"/>
    <w:rsid w:val="008907F7"/>
    <w:rsid w:val="00893CAA"/>
    <w:rsid w:val="00896CBC"/>
    <w:rsid w:val="00897BA3"/>
    <w:rsid w:val="008A0A99"/>
    <w:rsid w:val="008A1475"/>
    <w:rsid w:val="008A2E53"/>
    <w:rsid w:val="008B1640"/>
    <w:rsid w:val="008B6BC5"/>
    <w:rsid w:val="008D1A89"/>
    <w:rsid w:val="008D34EC"/>
    <w:rsid w:val="008D3DBD"/>
    <w:rsid w:val="008D797F"/>
    <w:rsid w:val="008E3F90"/>
    <w:rsid w:val="008F18AB"/>
    <w:rsid w:val="009001A0"/>
    <w:rsid w:val="00902584"/>
    <w:rsid w:val="00913108"/>
    <w:rsid w:val="009137CD"/>
    <w:rsid w:val="00914760"/>
    <w:rsid w:val="00923224"/>
    <w:rsid w:val="009368D2"/>
    <w:rsid w:val="009377F2"/>
    <w:rsid w:val="009416F6"/>
    <w:rsid w:val="0094187D"/>
    <w:rsid w:val="009454B8"/>
    <w:rsid w:val="00946A1D"/>
    <w:rsid w:val="00962730"/>
    <w:rsid w:val="009631AE"/>
    <w:rsid w:val="0096676F"/>
    <w:rsid w:val="0098107F"/>
    <w:rsid w:val="0098659F"/>
    <w:rsid w:val="0099278B"/>
    <w:rsid w:val="00995947"/>
    <w:rsid w:val="00997FE7"/>
    <w:rsid w:val="009A4C06"/>
    <w:rsid w:val="009B3CF7"/>
    <w:rsid w:val="009B4807"/>
    <w:rsid w:val="009D66AC"/>
    <w:rsid w:val="009E2BA3"/>
    <w:rsid w:val="009E652C"/>
    <w:rsid w:val="009E7B31"/>
    <w:rsid w:val="009F07DF"/>
    <w:rsid w:val="009F68F6"/>
    <w:rsid w:val="00A02919"/>
    <w:rsid w:val="00A03B11"/>
    <w:rsid w:val="00A1000A"/>
    <w:rsid w:val="00A10BA8"/>
    <w:rsid w:val="00A122AF"/>
    <w:rsid w:val="00A14417"/>
    <w:rsid w:val="00A17ACA"/>
    <w:rsid w:val="00A213C3"/>
    <w:rsid w:val="00A31948"/>
    <w:rsid w:val="00A40424"/>
    <w:rsid w:val="00A445D8"/>
    <w:rsid w:val="00A521B6"/>
    <w:rsid w:val="00A54E0A"/>
    <w:rsid w:val="00A60D22"/>
    <w:rsid w:val="00A653BA"/>
    <w:rsid w:val="00A6603F"/>
    <w:rsid w:val="00A66AFF"/>
    <w:rsid w:val="00A70FD1"/>
    <w:rsid w:val="00A72427"/>
    <w:rsid w:val="00A761CF"/>
    <w:rsid w:val="00A82A15"/>
    <w:rsid w:val="00A94D07"/>
    <w:rsid w:val="00AB49A0"/>
    <w:rsid w:val="00AB4B97"/>
    <w:rsid w:val="00AD01FB"/>
    <w:rsid w:val="00B008A3"/>
    <w:rsid w:val="00B07244"/>
    <w:rsid w:val="00B13C46"/>
    <w:rsid w:val="00B14A2B"/>
    <w:rsid w:val="00B14E20"/>
    <w:rsid w:val="00B21E82"/>
    <w:rsid w:val="00B2428B"/>
    <w:rsid w:val="00B35DD1"/>
    <w:rsid w:val="00B54FE8"/>
    <w:rsid w:val="00B648A8"/>
    <w:rsid w:val="00B6556F"/>
    <w:rsid w:val="00B70829"/>
    <w:rsid w:val="00B70933"/>
    <w:rsid w:val="00B74114"/>
    <w:rsid w:val="00B81279"/>
    <w:rsid w:val="00B867C9"/>
    <w:rsid w:val="00B8698A"/>
    <w:rsid w:val="00B87D57"/>
    <w:rsid w:val="00B94E98"/>
    <w:rsid w:val="00BA5B0B"/>
    <w:rsid w:val="00BB7867"/>
    <w:rsid w:val="00BC4075"/>
    <w:rsid w:val="00BE6E50"/>
    <w:rsid w:val="00BF03A7"/>
    <w:rsid w:val="00BF2A96"/>
    <w:rsid w:val="00BF319E"/>
    <w:rsid w:val="00BF6AA7"/>
    <w:rsid w:val="00C04F74"/>
    <w:rsid w:val="00C06CB5"/>
    <w:rsid w:val="00C10EBE"/>
    <w:rsid w:val="00C11CC6"/>
    <w:rsid w:val="00C21F86"/>
    <w:rsid w:val="00C24592"/>
    <w:rsid w:val="00C30721"/>
    <w:rsid w:val="00C30BAD"/>
    <w:rsid w:val="00C32299"/>
    <w:rsid w:val="00C400DE"/>
    <w:rsid w:val="00C4449D"/>
    <w:rsid w:val="00C45C50"/>
    <w:rsid w:val="00C45E1C"/>
    <w:rsid w:val="00C46C30"/>
    <w:rsid w:val="00C51B68"/>
    <w:rsid w:val="00C56949"/>
    <w:rsid w:val="00C624D9"/>
    <w:rsid w:val="00C63DF1"/>
    <w:rsid w:val="00C643D2"/>
    <w:rsid w:val="00C71CC1"/>
    <w:rsid w:val="00C72B47"/>
    <w:rsid w:val="00C730F0"/>
    <w:rsid w:val="00C80420"/>
    <w:rsid w:val="00C850BB"/>
    <w:rsid w:val="00C8544E"/>
    <w:rsid w:val="00C9136A"/>
    <w:rsid w:val="00CA2F12"/>
    <w:rsid w:val="00CA6EFB"/>
    <w:rsid w:val="00CB7E22"/>
    <w:rsid w:val="00CC0045"/>
    <w:rsid w:val="00CC1BA5"/>
    <w:rsid w:val="00CD1ECF"/>
    <w:rsid w:val="00CD2BB4"/>
    <w:rsid w:val="00CD5574"/>
    <w:rsid w:val="00CE499D"/>
    <w:rsid w:val="00CF1D43"/>
    <w:rsid w:val="00CF6D7E"/>
    <w:rsid w:val="00CF6D88"/>
    <w:rsid w:val="00D01A2D"/>
    <w:rsid w:val="00D0442A"/>
    <w:rsid w:val="00D07A85"/>
    <w:rsid w:val="00D12288"/>
    <w:rsid w:val="00D14974"/>
    <w:rsid w:val="00D20602"/>
    <w:rsid w:val="00D269C9"/>
    <w:rsid w:val="00D26CD0"/>
    <w:rsid w:val="00D27A97"/>
    <w:rsid w:val="00D32519"/>
    <w:rsid w:val="00D32764"/>
    <w:rsid w:val="00D40F49"/>
    <w:rsid w:val="00D42115"/>
    <w:rsid w:val="00D539E9"/>
    <w:rsid w:val="00D63842"/>
    <w:rsid w:val="00D67EA4"/>
    <w:rsid w:val="00D80EF4"/>
    <w:rsid w:val="00D83214"/>
    <w:rsid w:val="00D9233E"/>
    <w:rsid w:val="00D96034"/>
    <w:rsid w:val="00DA341F"/>
    <w:rsid w:val="00DA350C"/>
    <w:rsid w:val="00DA35E4"/>
    <w:rsid w:val="00DB4ED3"/>
    <w:rsid w:val="00DD20AC"/>
    <w:rsid w:val="00DD49D5"/>
    <w:rsid w:val="00DD4C48"/>
    <w:rsid w:val="00DD5993"/>
    <w:rsid w:val="00DE4E91"/>
    <w:rsid w:val="00E02202"/>
    <w:rsid w:val="00E06570"/>
    <w:rsid w:val="00E0798C"/>
    <w:rsid w:val="00E279C5"/>
    <w:rsid w:val="00E33D19"/>
    <w:rsid w:val="00E35F3A"/>
    <w:rsid w:val="00E42C24"/>
    <w:rsid w:val="00E561EA"/>
    <w:rsid w:val="00E627D4"/>
    <w:rsid w:val="00E6585D"/>
    <w:rsid w:val="00E673C1"/>
    <w:rsid w:val="00E67BDF"/>
    <w:rsid w:val="00E71752"/>
    <w:rsid w:val="00E76079"/>
    <w:rsid w:val="00E94867"/>
    <w:rsid w:val="00E97557"/>
    <w:rsid w:val="00EA0172"/>
    <w:rsid w:val="00EA2103"/>
    <w:rsid w:val="00EA2114"/>
    <w:rsid w:val="00EB6EE4"/>
    <w:rsid w:val="00EC73FA"/>
    <w:rsid w:val="00ED0599"/>
    <w:rsid w:val="00ED40B6"/>
    <w:rsid w:val="00EF1DE4"/>
    <w:rsid w:val="00EF224B"/>
    <w:rsid w:val="00EF3CB6"/>
    <w:rsid w:val="00EF7A93"/>
    <w:rsid w:val="00F02D3E"/>
    <w:rsid w:val="00F03D86"/>
    <w:rsid w:val="00F05DC5"/>
    <w:rsid w:val="00F129D0"/>
    <w:rsid w:val="00F1375C"/>
    <w:rsid w:val="00F14A1C"/>
    <w:rsid w:val="00F21698"/>
    <w:rsid w:val="00F24837"/>
    <w:rsid w:val="00F31557"/>
    <w:rsid w:val="00F37812"/>
    <w:rsid w:val="00F37974"/>
    <w:rsid w:val="00F4404F"/>
    <w:rsid w:val="00F552ED"/>
    <w:rsid w:val="00F57A5B"/>
    <w:rsid w:val="00F77655"/>
    <w:rsid w:val="00F846AA"/>
    <w:rsid w:val="00F84C89"/>
    <w:rsid w:val="00F93458"/>
    <w:rsid w:val="00FA163E"/>
    <w:rsid w:val="00FA34E1"/>
    <w:rsid w:val="00FB1167"/>
    <w:rsid w:val="00FB2364"/>
    <w:rsid w:val="00FC09BB"/>
    <w:rsid w:val="00FC1093"/>
    <w:rsid w:val="00FC1D43"/>
    <w:rsid w:val="00FD3177"/>
    <w:rsid w:val="00FD78A2"/>
    <w:rsid w:val="00FE0226"/>
    <w:rsid w:val="00FE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5574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574"/>
    <w:rPr>
      <w:rFonts w:ascii="Times New Roman" w:eastAsia="Times New Roman" w:hAnsi="Times New Roman" w:cs="Times New Roman"/>
      <w:sz w:val="2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D5574"/>
  </w:style>
  <w:style w:type="table" w:styleId="a3">
    <w:name w:val="Table Grid"/>
    <w:basedOn w:val="a1"/>
    <w:uiPriority w:val="59"/>
    <w:rsid w:val="00CD557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557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CD557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CD5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D5574"/>
  </w:style>
  <w:style w:type="paragraph" w:customStyle="1" w:styleId="12">
    <w:name w:val="1 Знак"/>
    <w:basedOn w:val="a"/>
    <w:rsid w:val="00CD55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CD557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CD557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D55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D5574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D55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D5574"/>
    <w:rPr>
      <w:rFonts w:ascii="Calibri" w:eastAsia="Times New Roman" w:hAnsi="Calibri" w:cs="Times New Roman"/>
      <w:lang w:eastAsia="ru-RU"/>
    </w:rPr>
  </w:style>
  <w:style w:type="character" w:styleId="ac">
    <w:name w:val="line number"/>
    <w:basedOn w:val="a0"/>
    <w:uiPriority w:val="99"/>
    <w:semiHidden/>
    <w:unhideWhenUsed/>
    <w:rsid w:val="00CD5574"/>
  </w:style>
  <w:style w:type="character" w:customStyle="1" w:styleId="13">
    <w:name w:val="Гиперссылка1"/>
    <w:basedOn w:val="a0"/>
    <w:uiPriority w:val="99"/>
    <w:unhideWhenUsed/>
    <w:rsid w:val="00CD5574"/>
    <w:rPr>
      <w:color w:val="0000FF"/>
      <w:u w:val="single"/>
    </w:rPr>
  </w:style>
  <w:style w:type="character" w:customStyle="1" w:styleId="14">
    <w:name w:val="Основной текст Знак1"/>
    <w:link w:val="ad"/>
    <w:uiPriority w:val="99"/>
    <w:locked/>
    <w:rsid w:val="00CD55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d">
    <w:name w:val="Body Text"/>
    <w:basedOn w:val="a"/>
    <w:link w:val="14"/>
    <w:uiPriority w:val="99"/>
    <w:rsid w:val="00CD5574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 Знак"/>
    <w:basedOn w:val="a0"/>
    <w:rsid w:val="00CD5574"/>
  </w:style>
  <w:style w:type="character" w:customStyle="1" w:styleId="FontStyle11">
    <w:name w:val="Font Style11"/>
    <w:uiPriority w:val="99"/>
    <w:rsid w:val="00CD5574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D5574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CD5574"/>
    <w:rPr>
      <w:color w:val="106BBE"/>
    </w:rPr>
  </w:style>
  <w:style w:type="paragraph" w:customStyle="1" w:styleId="ConsPlusNonformat">
    <w:name w:val="ConsPlusNonformat"/>
    <w:rsid w:val="00CD557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0">
    <w:name w:val="Основной текст_"/>
    <w:basedOn w:val="a0"/>
    <w:link w:val="3"/>
    <w:rsid w:val="00CD55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0"/>
    <w:rsid w:val="00CD557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CD5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C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D55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CD55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CD5574"/>
    <w:rPr>
      <w:b/>
      <w:bCs/>
    </w:rPr>
  </w:style>
  <w:style w:type="character" w:customStyle="1" w:styleId="af3">
    <w:name w:val="Подпись к картинке"/>
    <w:basedOn w:val="a0"/>
    <w:rsid w:val="00CD55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4">
    <w:name w:val="Сравнение редакций. Добавленный фрагмент"/>
    <w:uiPriority w:val="99"/>
    <w:rsid w:val="00CD5574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CD5574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CD557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D5574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D5574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D557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D557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fa">
    <w:name w:val="Emphasis"/>
    <w:basedOn w:val="a0"/>
    <w:uiPriority w:val="20"/>
    <w:qFormat/>
    <w:rsid w:val="00CD5574"/>
    <w:rPr>
      <w:i/>
      <w:iCs/>
    </w:rPr>
  </w:style>
  <w:style w:type="table" w:customStyle="1" w:styleId="15">
    <w:name w:val="Сетка таблицы1"/>
    <w:basedOn w:val="a1"/>
    <w:next w:val="a3"/>
    <w:uiPriority w:val="59"/>
    <w:rsid w:val="00CD557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Просмотренная гиперссылка1"/>
    <w:basedOn w:val="a0"/>
    <w:uiPriority w:val="99"/>
    <w:semiHidden/>
    <w:unhideWhenUsed/>
    <w:rsid w:val="00CD5574"/>
    <w:rPr>
      <w:color w:val="800080"/>
      <w:u w:val="single"/>
    </w:rPr>
  </w:style>
  <w:style w:type="character" w:customStyle="1" w:styleId="sectioninfo">
    <w:name w:val="section__info"/>
    <w:basedOn w:val="a0"/>
    <w:rsid w:val="00CD5574"/>
  </w:style>
  <w:style w:type="character" w:styleId="afb">
    <w:name w:val="Hyperlink"/>
    <w:basedOn w:val="a0"/>
    <w:uiPriority w:val="99"/>
    <w:semiHidden/>
    <w:unhideWhenUsed/>
    <w:rsid w:val="00CD5574"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sid w:val="00CD5574"/>
    <w:rPr>
      <w:color w:val="800080" w:themeColor="followedHyperlink"/>
      <w:u w:val="single"/>
    </w:rPr>
  </w:style>
  <w:style w:type="paragraph" w:customStyle="1" w:styleId="afd">
    <w:name w:val="Нормальный"/>
    <w:basedOn w:val="a"/>
    <w:rsid w:val="00571400"/>
    <w:pPr>
      <w:suppressAutoHyphens/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217F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7F0D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5574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574"/>
    <w:rPr>
      <w:rFonts w:ascii="Times New Roman" w:eastAsia="Times New Roman" w:hAnsi="Times New Roman" w:cs="Times New Roman"/>
      <w:sz w:val="2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D5574"/>
  </w:style>
  <w:style w:type="table" w:styleId="a3">
    <w:name w:val="Table Grid"/>
    <w:basedOn w:val="a1"/>
    <w:uiPriority w:val="59"/>
    <w:rsid w:val="00CD557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557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CD557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CD5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D5574"/>
  </w:style>
  <w:style w:type="paragraph" w:customStyle="1" w:styleId="12">
    <w:name w:val="1 Знак"/>
    <w:basedOn w:val="a"/>
    <w:rsid w:val="00CD55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CD557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CD557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D55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D5574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D55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D5574"/>
    <w:rPr>
      <w:rFonts w:ascii="Calibri" w:eastAsia="Times New Roman" w:hAnsi="Calibri" w:cs="Times New Roman"/>
      <w:lang w:eastAsia="ru-RU"/>
    </w:rPr>
  </w:style>
  <w:style w:type="character" w:styleId="ac">
    <w:name w:val="line number"/>
    <w:basedOn w:val="a0"/>
    <w:uiPriority w:val="99"/>
    <w:semiHidden/>
    <w:unhideWhenUsed/>
    <w:rsid w:val="00CD5574"/>
  </w:style>
  <w:style w:type="character" w:customStyle="1" w:styleId="13">
    <w:name w:val="Гиперссылка1"/>
    <w:basedOn w:val="a0"/>
    <w:uiPriority w:val="99"/>
    <w:unhideWhenUsed/>
    <w:rsid w:val="00CD5574"/>
    <w:rPr>
      <w:color w:val="0000FF"/>
      <w:u w:val="single"/>
    </w:rPr>
  </w:style>
  <w:style w:type="character" w:customStyle="1" w:styleId="14">
    <w:name w:val="Основной текст Знак1"/>
    <w:link w:val="ad"/>
    <w:uiPriority w:val="99"/>
    <w:locked/>
    <w:rsid w:val="00CD55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d">
    <w:name w:val="Body Text"/>
    <w:basedOn w:val="a"/>
    <w:link w:val="14"/>
    <w:uiPriority w:val="99"/>
    <w:rsid w:val="00CD5574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 Знак"/>
    <w:basedOn w:val="a0"/>
    <w:rsid w:val="00CD5574"/>
  </w:style>
  <w:style w:type="character" w:customStyle="1" w:styleId="FontStyle11">
    <w:name w:val="Font Style11"/>
    <w:uiPriority w:val="99"/>
    <w:rsid w:val="00CD5574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D5574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CD5574"/>
    <w:rPr>
      <w:color w:val="106BBE"/>
    </w:rPr>
  </w:style>
  <w:style w:type="paragraph" w:customStyle="1" w:styleId="ConsPlusNonformat">
    <w:name w:val="ConsPlusNonformat"/>
    <w:rsid w:val="00CD557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0">
    <w:name w:val="Основной текст_"/>
    <w:basedOn w:val="a0"/>
    <w:link w:val="3"/>
    <w:rsid w:val="00CD55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0"/>
    <w:rsid w:val="00CD557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CD5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C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D55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CD55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CD5574"/>
    <w:rPr>
      <w:b/>
      <w:bCs/>
    </w:rPr>
  </w:style>
  <w:style w:type="character" w:customStyle="1" w:styleId="af3">
    <w:name w:val="Подпись к картинке"/>
    <w:basedOn w:val="a0"/>
    <w:rsid w:val="00CD55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4">
    <w:name w:val="Сравнение редакций. Добавленный фрагмент"/>
    <w:uiPriority w:val="99"/>
    <w:rsid w:val="00CD5574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CD5574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CD557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D5574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D5574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D557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D557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fa">
    <w:name w:val="Emphasis"/>
    <w:basedOn w:val="a0"/>
    <w:uiPriority w:val="20"/>
    <w:qFormat/>
    <w:rsid w:val="00CD5574"/>
    <w:rPr>
      <w:i/>
      <w:iCs/>
    </w:rPr>
  </w:style>
  <w:style w:type="table" w:customStyle="1" w:styleId="15">
    <w:name w:val="Сетка таблицы1"/>
    <w:basedOn w:val="a1"/>
    <w:next w:val="a3"/>
    <w:uiPriority w:val="59"/>
    <w:rsid w:val="00CD557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Просмотренная гиперссылка1"/>
    <w:basedOn w:val="a0"/>
    <w:uiPriority w:val="99"/>
    <w:semiHidden/>
    <w:unhideWhenUsed/>
    <w:rsid w:val="00CD5574"/>
    <w:rPr>
      <w:color w:val="800080"/>
      <w:u w:val="single"/>
    </w:rPr>
  </w:style>
  <w:style w:type="character" w:customStyle="1" w:styleId="sectioninfo">
    <w:name w:val="section__info"/>
    <w:basedOn w:val="a0"/>
    <w:rsid w:val="00CD5574"/>
  </w:style>
  <w:style w:type="character" w:styleId="afb">
    <w:name w:val="Hyperlink"/>
    <w:basedOn w:val="a0"/>
    <w:uiPriority w:val="99"/>
    <w:semiHidden/>
    <w:unhideWhenUsed/>
    <w:rsid w:val="00CD5574"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sid w:val="00CD5574"/>
    <w:rPr>
      <w:color w:val="800080" w:themeColor="followedHyperlink"/>
      <w:u w:val="single"/>
    </w:rPr>
  </w:style>
  <w:style w:type="paragraph" w:customStyle="1" w:styleId="afd">
    <w:name w:val="Нормальный"/>
    <w:basedOn w:val="a"/>
    <w:rsid w:val="00571400"/>
    <w:pPr>
      <w:suppressAutoHyphens/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217F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7F0D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02A4CECC7F6B8A3F598DB6275FB638EDEC12273B3696E10CDA746162990C368F8752AED522B913A91D56E405BCC22C8BF72566498E0A419g535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02A4CECC7F6B8A3F598DB6275FB638EDEC22472B7646E10CDA746162990C368F8752AED522A923A90D56E405BCC22C8BF72566498E0A419g535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02A4CECC7F6B8A3F598DB6275FB638EDEC22472B7646E10CDA746162990C368F8752AED522A923A98D56E405BCC22C8BF72566498E0A419g535M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consultantplus://offline/ref=702A4CECC7F6B8A3F598DB6275FB638EDEC1257AB9616E10CDA746162990C368F8752AED522B913195D56E405BCC22C8BF72566498E0A419g53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A8ECA-A7B8-4737-BE3A-DBE01866D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3625</TotalTime>
  <Pages>23</Pages>
  <Words>9541</Words>
  <Characters>54387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С. Белая</dc:creator>
  <cp:lastModifiedBy>Екатерина С. Белая</cp:lastModifiedBy>
  <cp:revision>32</cp:revision>
  <cp:lastPrinted>2025-10-15T14:33:00Z</cp:lastPrinted>
  <dcterms:created xsi:type="dcterms:W3CDTF">2025-07-17T18:30:00Z</dcterms:created>
  <dcterms:modified xsi:type="dcterms:W3CDTF">2025-10-21T14:52:00Z</dcterms:modified>
</cp:coreProperties>
</file>