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F09" w:rsidRPr="00812B7B" w:rsidRDefault="00E96F09" w:rsidP="00812B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полномочий, предусмотренных статьей 269.2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ного кодекса Российской Федерации (далее - БК), </w:t>
      </w:r>
      <w:r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812B7B">
        <w:rPr>
          <w:rFonts w:ascii="Times New Roman" w:eastAsia="Times New Roman" w:hAnsi="Times New Roman" w:cs="Times New Roman"/>
          <w:sz w:val="28"/>
          <w:szCs w:val="28"/>
        </w:rPr>
        <w:t>пунктом 1.2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Плана работы отдела муниципального контроля администрации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пального образования Щербиновский район, утвержденного постановлением администрации муниципального образования Щербиновский район от 21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кабря 2022 года № 930 «Об утверждении Плана работы отдела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ного контроля администрации муниципального образования Щербиновский район на 2023 год»</w:t>
      </w:r>
      <w:r w:rsidR="00812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администрации муниципал</w:t>
      </w:r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>ного образования Щербиновский район от 18 января 2023 года № 13)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>новлени</w:t>
      </w:r>
      <w:r w:rsidR="00812B7B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</w:t>
      </w:r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 xml:space="preserve">он 27 января 2023 года № 27 «О назначении контрольного мероприятия» </w:t>
      </w:r>
      <w:r w:rsidR="004F73E1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812B7B" w:rsidRPr="00812B7B">
        <w:rPr>
          <w:rFonts w:ascii="Times New Roman" w:eastAsia="Times New Roman" w:hAnsi="Times New Roman" w:cs="Times New Roman"/>
          <w:sz w:val="28"/>
          <w:szCs w:val="28"/>
        </w:rPr>
        <w:t xml:space="preserve">(в редакции постановления администрации муниципального образования Щербиновский район от 03 февраля 2023 года № 54) </w:t>
      </w:r>
      <w:r w:rsidRPr="00812B7B">
        <w:rPr>
          <w:rFonts w:ascii="Times New Roman" w:eastAsia="Times New Roman" w:hAnsi="Times New Roman"/>
          <w:sz w:val="28"/>
          <w:szCs w:val="28"/>
        </w:rPr>
        <w:t>проведено контрольное м</w:t>
      </w:r>
      <w:r w:rsidRPr="00812B7B">
        <w:rPr>
          <w:rFonts w:ascii="Times New Roman" w:eastAsia="Times New Roman" w:hAnsi="Times New Roman"/>
          <w:sz w:val="28"/>
          <w:szCs w:val="28"/>
        </w:rPr>
        <w:t>е</w:t>
      </w:r>
      <w:r w:rsidRPr="00812B7B">
        <w:rPr>
          <w:rFonts w:ascii="Times New Roman" w:eastAsia="Times New Roman" w:hAnsi="Times New Roman"/>
          <w:sz w:val="28"/>
          <w:szCs w:val="28"/>
        </w:rPr>
        <w:t xml:space="preserve">роприятие в отношении </w:t>
      </w:r>
      <w:r w:rsidR="00812B7B" w:rsidRPr="00812B7B">
        <w:rPr>
          <w:rFonts w:ascii="Times New Roman" w:eastAsia="Times New Roman" w:hAnsi="Times New Roman"/>
          <w:sz w:val="28"/>
          <w:szCs w:val="28"/>
        </w:rPr>
        <w:t>муниципального казенного учреждения культуры «Детская библиотека» Старощербиновского сельского поселения Щербино</w:t>
      </w:r>
      <w:r w:rsidR="00812B7B" w:rsidRPr="00812B7B">
        <w:rPr>
          <w:rFonts w:ascii="Times New Roman" w:eastAsia="Times New Roman" w:hAnsi="Times New Roman"/>
          <w:sz w:val="28"/>
          <w:szCs w:val="28"/>
        </w:rPr>
        <w:t>в</w:t>
      </w:r>
      <w:r w:rsidR="00812B7B" w:rsidRPr="00812B7B">
        <w:rPr>
          <w:rFonts w:ascii="Times New Roman" w:eastAsia="Times New Roman" w:hAnsi="Times New Roman"/>
          <w:sz w:val="28"/>
          <w:szCs w:val="28"/>
        </w:rPr>
        <w:t>ского района</w:t>
      </w:r>
      <w:r w:rsidR="00812B7B">
        <w:rPr>
          <w:rFonts w:ascii="Times New Roman" w:eastAsia="Times New Roman" w:hAnsi="Times New Roman"/>
          <w:sz w:val="28"/>
          <w:szCs w:val="28"/>
        </w:rPr>
        <w:t xml:space="preserve"> (далее - МКУК «Детская библиотека»).</w:t>
      </w:r>
    </w:p>
    <w:p w:rsidR="00812B7B" w:rsidRDefault="00812B7B" w:rsidP="00812B7B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0B2">
        <w:rPr>
          <w:rFonts w:ascii="Times New Roman" w:eastAsia="Times New Roman" w:hAnsi="Times New Roman" w:cs="Times New Roman"/>
          <w:sz w:val="28"/>
          <w:szCs w:val="28"/>
        </w:rPr>
        <w:t>Тема контрольного мероприятия:</w:t>
      </w:r>
      <w:r w:rsidRPr="00A3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E7C40">
        <w:rPr>
          <w:rFonts w:ascii="Times New Roman" w:eastAsia="Times New Roman" w:hAnsi="Times New Roman" w:cs="Times New Roman"/>
          <w:sz w:val="28"/>
          <w:szCs w:val="28"/>
        </w:rPr>
        <w:t>роверка соблюдения законодател</w:t>
      </w:r>
      <w:r w:rsidRPr="007E7C4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E7C40">
        <w:rPr>
          <w:rFonts w:ascii="Times New Roman" w:eastAsia="Times New Roman" w:hAnsi="Times New Roman" w:cs="Times New Roman"/>
          <w:sz w:val="28"/>
          <w:szCs w:val="28"/>
        </w:rPr>
        <w:t>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F09" w:rsidRDefault="00E96F09" w:rsidP="00E96F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Проверяемый период: 2022 год (при необходимости иные периоды).</w:t>
      </w:r>
    </w:p>
    <w:p w:rsidR="00E96F09" w:rsidRDefault="00E96F09" w:rsidP="00E96F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 финансов</w:t>
      </w:r>
      <w:r w:rsidR="00812B7B">
        <w:rPr>
          <w:rFonts w:ascii="Times New Roman" w:eastAsia="Times New Roman" w:hAnsi="Times New Roman" w:cs="Times New Roman"/>
          <w:sz w:val="28"/>
          <w:szCs w:val="28"/>
        </w:rPr>
        <w:t>ого контроля: камеральная проверка.</w:t>
      </w:r>
    </w:p>
    <w:p w:rsidR="00812B7B" w:rsidRPr="00C22F31" w:rsidRDefault="00812B7B" w:rsidP="00812B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0C9">
        <w:rPr>
          <w:rFonts w:ascii="Times New Roman" w:eastAsia="Calibri" w:hAnsi="Times New Roman" w:cs="Times New Roman"/>
          <w:sz w:val="28"/>
          <w:szCs w:val="28"/>
        </w:rPr>
        <w:t>Срок прове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дения контрольного мероприятия </w:t>
      </w:r>
      <w:r w:rsidRPr="003575DF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Pr="003F02F9">
        <w:rPr>
          <w:rFonts w:ascii="Times New Roman" w:eastAsia="Calibri" w:hAnsi="Times New Roman" w:cs="Times New Roman"/>
          <w:sz w:val="28"/>
          <w:szCs w:val="28"/>
        </w:rPr>
        <w:t xml:space="preserve">29 рабочих дней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F02F9">
        <w:rPr>
          <w:rFonts w:ascii="Times New Roman" w:eastAsia="Calibri" w:hAnsi="Times New Roman" w:cs="Times New Roman"/>
          <w:sz w:val="28"/>
          <w:szCs w:val="28"/>
        </w:rPr>
        <w:t>с 20 февраля 2023</w:t>
      </w:r>
      <w:r w:rsidRPr="003F02F9">
        <w:rPr>
          <w:rFonts w:ascii="Times New Roman" w:eastAsia="Times New Roman" w:hAnsi="Times New Roman" w:cs="Times New Roman"/>
          <w:sz w:val="28"/>
          <w:szCs w:val="28"/>
        </w:rPr>
        <w:t xml:space="preserve"> года по 4 апреля 2023 года</w:t>
      </w:r>
      <w:r w:rsidRPr="003F02F9">
        <w:rPr>
          <w:rFonts w:ascii="Times New Roman" w:hAnsi="Times New Roman"/>
          <w:sz w:val="28"/>
          <w:szCs w:val="28"/>
        </w:rPr>
        <w:t>.</w:t>
      </w:r>
      <w:r w:rsidRPr="00966777">
        <w:rPr>
          <w:rFonts w:ascii="Times New Roman" w:hAnsi="Times New Roman"/>
          <w:sz w:val="28"/>
          <w:szCs w:val="28"/>
        </w:rPr>
        <w:t xml:space="preserve"> 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составлен акт </w:t>
      </w:r>
      <w:r w:rsidR="00812B7B">
        <w:rPr>
          <w:rFonts w:ascii="Times New Roman" w:eastAsia="Times New Roman" w:hAnsi="Times New Roman" w:cs="Times New Roman"/>
          <w:sz w:val="28"/>
          <w:szCs w:val="28"/>
        </w:rPr>
        <w:t>камеральной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проверки </w:t>
      </w:r>
      <w:r w:rsidR="00812B7B">
        <w:rPr>
          <w:rFonts w:ascii="Times New Roman" w:eastAsia="Times New Roman" w:hAnsi="Times New Roman" w:cs="Times New Roman"/>
          <w:sz w:val="28"/>
          <w:szCs w:val="28"/>
        </w:rPr>
        <w:br/>
        <w:t>от 4 апреля 2023 года № 2.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дельные нарушения </w:t>
      </w:r>
      <w:r w:rsidR="00812B7B">
        <w:rPr>
          <w:rFonts w:ascii="Times New Roman" w:eastAsia="Times New Roman" w:hAnsi="Times New Roman" w:cs="Times New Roman"/>
          <w:sz w:val="28"/>
          <w:szCs w:val="28"/>
        </w:rPr>
        <w:t>законодательства в сфере закупок.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трольного мероприятия в адрес </w:t>
      </w:r>
      <w:r w:rsidR="00812B7B">
        <w:rPr>
          <w:rFonts w:ascii="Times New Roman" w:eastAsia="Times New Roman" w:hAnsi="Times New Roman"/>
          <w:sz w:val="28"/>
          <w:szCs w:val="28"/>
        </w:rPr>
        <w:t xml:space="preserve">МКУК «Детская библиотека» </w:t>
      </w:r>
      <w:r>
        <w:rPr>
          <w:rFonts w:ascii="Times New Roman" w:eastAsia="Times New Roman" w:hAnsi="Times New Roman"/>
          <w:sz w:val="28"/>
          <w:szCs w:val="28"/>
        </w:rPr>
        <w:t>направлено представление.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6F09" w:rsidRPr="00E9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167001"/>
    <w:rsid w:val="004F73E1"/>
    <w:rsid w:val="00812B7B"/>
    <w:rsid w:val="00D727F0"/>
    <w:rsid w:val="00E9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Тамилла Д. Сидоркина</cp:lastModifiedBy>
  <cp:revision>5</cp:revision>
  <dcterms:created xsi:type="dcterms:W3CDTF">2023-07-24T06:08:00Z</dcterms:created>
  <dcterms:modified xsi:type="dcterms:W3CDTF">2023-07-25T05:47:00Z</dcterms:modified>
</cp:coreProperties>
</file>