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кодекса Российской Федерации (далее - БК),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пунктом 1.1 Плана работы отдела муниципального контроля администрации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образования Щербиновский район, утвержденного постановлением администрации муниципального образования Щербиновский район от 21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кабря 2022 года № 930 «Об утверждении Плана работы отдела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контроля администрации муниципального образования Щербиновский район на 2023 год», постановлением </w:t>
      </w:r>
      <w:r>
        <w:rPr>
          <w:rFonts w:ascii="Times New Roman" w:eastAsia="Times New Roman" w:hAnsi="Times New Roman"/>
          <w:sz w:val="28"/>
          <w:szCs w:val="28"/>
        </w:rPr>
        <w:t>администрации муниципального обр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6D1058">
        <w:rPr>
          <w:rFonts w:ascii="Times New Roman" w:eastAsia="Times New Roman" w:hAnsi="Times New Roman"/>
          <w:sz w:val="28"/>
          <w:szCs w:val="28"/>
        </w:rPr>
        <w:t>зования Щербиновский</w:t>
      </w:r>
      <w:proofErr w:type="gramEnd"/>
      <w:r w:rsidR="006D1058">
        <w:rPr>
          <w:rFonts w:ascii="Times New Roman" w:eastAsia="Times New Roman" w:hAnsi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/>
          <w:sz w:val="28"/>
          <w:szCs w:val="28"/>
        </w:rPr>
        <w:t>от 9 февраля 2023 года № 66 «О назначении контрольного мероприятия», проведено контрольное мероприятие в отнош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нии муниципального казенного учреждения</w:t>
      </w:r>
      <w:r w:rsidRPr="00E96F09">
        <w:rPr>
          <w:rFonts w:ascii="Times New Roman" w:eastAsia="Times New Roman" w:hAnsi="Times New Roman"/>
          <w:sz w:val="28"/>
          <w:szCs w:val="28"/>
        </w:rPr>
        <w:t xml:space="preserve"> культуры «</w:t>
      </w:r>
      <w:proofErr w:type="spellStart"/>
      <w:r w:rsidRPr="00E96F09">
        <w:rPr>
          <w:rFonts w:ascii="Times New Roman" w:eastAsia="Times New Roman" w:hAnsi="Times New Roman"/>
          <w:sz w:val="28"/>
          <w:szCs w:val="28"/>
        </w:rPr>
        <w:t>Щербиновская</w:t>
      </w:r>
      <w:proofErr w:type="spellEnd"/>
      <w:r w:rsidRPr="00E96F09">
        <w:rPr>
          <w:rFonts w:ascii="Times New Roman" w:eastAsia="Times New Roman" w:hAnsi="Times New Roman"/>
          <w:sz w:val="28"/>
          <w:szCs w:val="28"/>
        </w:rPr>
        <w:t xml:space="preserve"> сел</w:t>
      </w:r>
      <w:r w:rsidRPr="00E96F09">
        <w:rPr>
          <w:rFonts w:ascii="Times New Roman" w:eastAsia="Times New Roman" w:hAnsi="Times New Roman"/>
          <w:sz w:val="28"/>
          <w:szCs w:val="28"/>
        </w:rPr>
        <w:t>ь</w:t>
      </w:r>
      <w:r w:rsidRPr="00E96F09">
        <w:rPr>
          <w:rFonts w:ascii="Times New Roman" w:eastAsia="Times New Roman" w:hAnsi="Times New Roman"/>
          <w:sz w:val="28"/>
          <w:szCs w:val="28"/>
        </w:rPr>
        <w:t>ская библиотека» Щербиновского сельского поселения Щербиновского ра</w:t>
      </w:r>
      <w:r w:rsidRPr="00E96F09">
        <w:rPr>
          <w:rFonts w:ascii="Times New Roman" w:eastAsia="Times New Roman" w:hAnsi="Times New Roman"/>
          <w:sz w:val="28"/>
          <w:szCs w:val="28"/>
        </w:rPr>
        <w:t>й</w:t>
      </w:r>
      <w:r w:rsidRPr="00E96F09">
        <w:rPr>
          <w:rFonts w:ascii="Times New Roman" w:eastAsia="Times New Roman" w:hAnsi="Times New Roman"/>
          <w:sz w:val="28"/>
          <w:szCs w:val="28"/>
        </w:rPr>
        <w:t>она</w:t>
      </w:r>
      <w:r w:rsidR="006D1058">
        <w:rPr>
          <w:rFonts w:ascii="Times New Roman" w:eastAsia="Times New Roman" w:hAnsi="Times New Roman"/>
          <w:sz w:val="28"/>
          <w:szCs w:val="28"/>
        </w:rPr>
        <w:t xml:space="preserve"> (далее 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E96F09" w:rsidRDefault="00E96F09" w:rsidP="00E96F0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контрольного мероприятия: проверка осуществления расходов муниципального казенного учреждения культуры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Щербиновского района  на обеспечение выполнения функций казенного учреждения и их отражения в бюджетном учете и отчетности.</w:t>
      </w:r>
    </w:p>
    <w:p w:rsidR="00E96F09" w:rsidRDefault="00E96F09" w:rsidP="00E96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Проверяемый период: 2022 год (при необходимости иные периоды).</w:t>
      </w:r>
    </w:p>
    <w:p w:rsidR="00E96F09" w:rsidRDefault="00E96F09" w:rsidP="00E96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 финансового контроля: выездная проверка.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проведения контрольного мероприятия, не включая периоды его приостановления, составил 12 рабочих дней с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2023 года по 17 марта 2023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составлен акт выездной проверки от 17 марта 2023 года № 1.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дельные нарушения бюджетного законодательства, правил ведения бюдже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ного учета.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трольного мероприятия в адрес МКУ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направлено представление.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F09" w:rsidRPr="00E9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167001"/>
    <w:rsid w:val="006D1058"/>
    <w:rsid w:val="00D727F0"/>
    <w:rsid w:val="00E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Тамилла Д. Сидоркина</cp:lastModifiedBy>
  <cp:revision>4</cp:revision>
  <dcterms:created xsi:type="dcterms:W3CDTF">2023-07-24T06:08:00Z</dcterms:created>
  <dcterms:modified xsi:type="dcterms:W3CDTF">2023-07-25T05:47:00Z</dcterms:modified>
</cp:coreProperties>
</file>